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D006BB" w14:textId="77777777" w:rsidR="00C415CD" w:rsidRPr="00C415CD" w:rsidRDefault="00C415CD" w:rsidP="00C415CD">
      <w:pPr>
        <w:jc w:val="both"/>
        <w:rPr>
          <w:rFonts w:ascii="Arial" w:hAnsi="Arial" w:cs="Arial"/>
          <w:sz w:val="20"/>
        </w:rPr>
      </w:pPr>
    </w:p>
    <w:p w14:paraId="7C9F0142" w14:textId="77777777" w:rsidR="00C415CD" w:rsidRPr="00C415CD" w:rsidRDefault="00C415CD" w:rsidP="00C415CD">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7B002C32" w14:textId="77777777" w:rsidR="00C415CD" w:rsidRPr="00C415CD" w:rsidRDefault="00C415CD" w:rsidP="00C415CD">
      <w:pPr>
        <w:jc w:val="both"/>
        <w:rPr>
          <w:rFonts w:ascii="Arial" w:hAnsi="Arial" w:cs="Arial"/>
          <w:sz w:val="16"/>
          <w:szCs w:val="16"/>
        </w:rPr>
      </w:pPr>
    </w:p>
    <w:p w14:paraId="50AC77AB" w14:textId="77777777" w:rsidR="00C415CD" w:rsidRPr="00C415CD" w:rsidRDefault="00C415CD" w:rsidP="00C415CD">
      <w:pPr>
        <w:jc w:val="center"/>
        <w:rPr>
          <w:b/>
          <w:bCs/>
          <w:sz w:val="22"/>
          <w:szCs w:val="22"/>
        </w:rPr>
      </w:pPr>
      <w:r w:rsidRPr="00C415CD">
        <w:rPr>
          <w:b/>
          <w:bCs/>
          <w:sz w:val="36"/>
          <w:szCs w:val="36"/>
        </w:rPr>
        <w:t>Documento del Consiglio della classe…</w:t>
      </w:r>
    </w:p>
    <w:p w14:paraId="0377BE8E" w14:textId="77777777" w:rsidR="00C415CD" w:rsidRPr="00C415CD" w:rsidRDefault="00C415CD" w:rsidP="00C415CD">
      <w:pPr>
        <w:tabs>
          <w:tab w:val="left" w:pos="720"/>
        </w:tabs>
        <w:ind w:left="360"/>
        <w:jc w:val="both"/>
        <w:rPr>
          <w:b/>
          <w:sz w:val="22"/>
          <w:szCs w:val="22"/>
        </w:rPr>
      </w:pPr>
    </w:p>
    <w:p w14:paraId="23D6027D" w14:textId="77777777" w:rsidR="00C415CD" w:rsidRPr="00C415CD" w:rsidRDefault="00C415CD" w:rsidP="00C415CD">
      <w:pPr>
        <w:tabs>
          <w:tab w:val="left" w:pos="720"/>
        </w:tabs>
        <w:ind w:left="360"/>
        <w:jc w:val="both"/>
        <w:rPr>
          <w:b/>
          <w:sz w:val="22"/>
          <w:szCs w:val="22"/>
        </w:rPr>
      </w:pPr>
    </w:p>
    <w:p w14:paraId="642A3206" w14:textId="77777777" w:rsidR="00C415CD" w:rsidRPr="00C415CD" w:rsidRDefault="00C415CD" w:rsidP="00C415CD">
      <w:pPr>
        <w:tabs>
          <w:tab w:val="left" w:pos="720"/>
        </w:tabs>
        <w:jc w:val="center"/>
      </w:pPr>
      <w:r w:rsidRPr="00C415CD">
        <w:rPr>
          <w:b/>
        </w:rPr>
        <w:t>Analisi della situazione di partenza</w:t>
      </w:r>
    </w:p>
    <w:p w14:paraId="41CE0E5C" w14:textId="77777777" w:rsidR="00F2510E" w:rsidRDefault="00F2510E">
      <w:pPr>
        <w:jc w:val="both"/>
      </w:pPr>
    </w:p>
    <w:p w14:paraId="1909B4C5" w14:textId="77777777" w:rsidR="00F2510E" w:rsidRDefault="00F2510E">
      <w:pPr>
        <w:jc w:val="both"/>
        <w:rPr>
          <w:i/>
        </w:rPr>
      </w:pPr>
      <w:r>
        <w:rPr>
          <w:b/>
        </w:rPr>
        <w:t xml:space="preserve">Tipologia della classe </w:t>
      </w:r>
      <w:r>
        <w:t>(</w:t>
      </w:r>
      <w:r>
        <w:rPr>
          <w:i/>
        </w:rPr>
        <w:t>caratteristiche generali e prevalenti</w:t>
      </w:r>
      <w:r>
        <w:t xml:space="preserve"> </w:t>
      </w:r>
      <w:r>
        <w:rPr>
          <w:i/>
        </w:rPr>
        <w:t>rispetto alle competenze osservate</w:t>
      </w:r>
      <w:proofErr w:type="gramStart"/>
      <w:r>
        <w:rPr>
          <w:i/>
        </w:rPr>
        <w:t>)</w:t>
      </w:r>
      <w:proofErr w:type="gramEnd"/>
    </w:p>
    <w:p w14:paraId="246898C6" w14:textId="77777777" w:rsidR="00F2510E" w:rsidRDefault="00F2510E">
      <w:pPr>
        <w:jc w:val="both"/>
        <w:rPr>
          <w:i/>
        </w:rPr>
      </w:pPr>
    </w:p>
    <w:p w14:paraId="5BB9A80A" w14:textId="77777777" w:rsidR="00F2510E" w:rsidRDefault="00F2510E">
      <w:pPr>
        <w:jc w:val="both"/>
        <w:rPr>
          <w:b/>
        </w:rPr>
      </w:pPr>
      <w:r>
        <w:rPr>
          <w:b/>
        </w:rPr>
        <w:t xml:space="preserve">Livello </w:t>
      </w:r>
      <w:r>
        <w:rPr>
          <w:i/>
        </w:rPr>
        <w:t xml:space="preserve">(fasce rispetto ai </w:t>
      </w:r>
      <w:proofErr w:type="gramStart"/>
      <w:r>
        <w:rPr>
          <w:i/>
        </w:rPr>
        <w:t>livelli</w:t>
      </w:r>
      <w:proofErr w:type="gramEnd"/>
      <w:r>
        <w:rPr>
          <w:i/>
        </w:rPr>
        <w:t xml:space="preserve"> di apprendimento)</w:t>
      </w:r>
    </w:p>
    <w:p w14:paraId="7C7065BD" w14:textId="77777777" w:rsidR="00F2510E" w:rsidRDefault="00F2510E">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23"/>
      </w:tblGrid>
      <w:tr w:rsidR="00F2510E" w14:paraId="4F416677" w14:textId="77777777">
        <w:tc>
          <w:tcPr>
            <w:tcW w:w="3258" w:type="dxa"/>
            <w:tcBorders>
              <w:top w:val="single" w:sz="4" w:space="0" w:color="000000"/>
              <w:left w:val="single" w:sz="4" w:space="0" w:color="000000"/>
              <w:bottom w:val="single" w:sz="4" w:space="0" w:color="000000"/>
            </w:tcBorders>
            <w:shd w:val="clear" w:color="auto" w:fill="DDD9C3"/>
          </w:tcPr>
          <w:p w14:paraId="7EFC0941" w14:textId="77777777" w:rsidR="00F2510E" w:rsidRDefault="00F2510E">
            <w:pPr>
              <w:pStyle w:val="Nessunaspaziatura"/>
              <w:jc w:val="center"/>
              <w:rPr>
                <w:rFonts w:ascii="Times New Roman" w:hAnsi="Times New Roman"/>
                <w:b/>
                <w:sz w:val="24"/>
                <w:szCs w:val="24"/>
              </w:rPr>
            </w:pPr>
            <w:r>
              <w:rPr>
                <w:rFonts w:ascii="Times New Roman" w:hAnsi="Times New Roman"/>
                <w:b/>
                <w:sz w:val="24"/>
                <w:szCs w:val="24"/>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25FBFDB9" w14:textId="77777777" w:rsidR="00F2510E" w:rsidRDefault="00F2510E">
            <w:pPr>
              <w:pStyle w:val="Nessunaspaziatura"/>
              <w:jc w:val="center"/>
            </w:pPr>
            <w:r>
              <w:rPr>
                <w:rFonts w:ascii="Times New Roman" w:hAnsi="Times New Roman"/>
                <w:b/>
                <w:sz w:val="24"/>
                <w:szCs w:val="24"/>
              </w:rPr>
              <w:t>N. alunni</w:t>
            </w:r>
          </w:p>
        </w:tc>
      </w:tr>
      <w:tr w:rsidR="00F2510E" w14:paraId="28E5B8EF"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B04CF48"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2290ADC9"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367CD71"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0411E39" w14:textId="77777777" w:rsidR="00F2510E" w:rsidRDefault="00F2510E">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D31570F" w14:textId="77777777" w:rsidR="00F2510E" w:rsidRDefault="00F2510E">
            <w:pPr>
              <w:pStyle w:val="Nessunaspaziatura"/>
              <w:snapToGrid w:val="0"/>
              <w:jc w:val="both"/>
              <w:rPr>
                <w:rFonts w:ascii="Times New Roman" w:hAnsi="Times New Roman"/>
                <w:b/>
                <w:sz w:val="20"/>
                <w:szCs w:val="20"/>
              </w:rPr>
            </w:pPr>
          </w:p>
        </w:tc>
      </w:tr>
      <w:tr w:rsidR="00F2510E" w14:paraId="74FCFD9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0FF4848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28D6233" w14:textId="77777777" w:rsidR="00F2510E" w:rsidRDefault="00F2510E">
            <w:pPr>
              <w:pStyle w:val="Nessunaspaziatura"/>
              <w:snapToGrid w:val="0"/>
              <w:jc w:val="both"/>
              <w:rPr>
                <w:rFonts w:ascii="Times New Roman" w:hAnsi="Times New Roman"/>
                <w:b/>
                <w:sz w:val="20"/>
                <w:szCs w:val="20"/>
              </w:rPr>
            </w:pPr>
          </w:p>
        </w:tc>
      </w:tr>
      <w:tr w:rsidR="00F2510E" w14:paraId="3E392CE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89A6DFE"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77A69C9" w14:textId="77777777" w:rsidR="00F2510E" w:rsidRDefault="00F2510E">
            <w:pPr>
              <w:pStyle w:val="Nessunaspaziatura"/>
              <w:snapToGrid w:val="0"/>
              <w:jc w:val="both"/>
              <w:rPr>
                <w:rFonts w:ascii="Times New Roman" w:hAnsi="Times New Roman"/>
                <w:b/>
                <w:sz w:val="20"/>
                <w:szCs w:val="20"/>
              </w:rPr>
            </w:pPr>
          </w:p>
        </w:tc>
      </w:tr>
      <w:tr w:rsidR="00F2510E" w14:paraId="2FDDA9A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327D189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04258EA3" w14:textId="77777777" w:rsidR="00F2510E" w:rsidRDefault="00F2510E">
            <w:pPr>
              <w:pStyle w:val="Nessunaspaziatura"/>
              <w:snapToGrid w:val="0"/>
              <w:jc w:val="both"/>
              <w:rPr>
                <w:rFonts w:ascii="Times New Roman" w:hAnsi="Times New Roman"/>
                <w:b/>
                <w:sz w:val="20"/>
                <w:szCs w:val="20"/>
              </w:rPr>
            </w:pPr>
          </w:p>
        </w:tc>
      </w:tr>
    </w:tbl>
    <w:p w14:paraId="65C24C79" w14:textId="77777777" w:rsidR="00F2510E" w:rsidRDefault="00F2510E">
      <w:pPr>
        <w:pStyle w:val="Nessunaspaziatura"/>
        <w:jc w:val="both"/>
        <w:rPr>
          <w:rFonts w:ascii="Times New Roman" w:eastAsia="Times New Roman" w:hAnsi="Times New Roman"/>
          <w:sz w:val="24"/>
          <w:szCs w:val="24"/>
        </w:rPr>
      </w:pPr>
    </w:p>
    <w:p w14:paraId="69FCB1DE" w14:textId="77777777" w:rsidR="00F2510E" w:rsidRDefault="00F2510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 xml:space="preserve">(informazioni </w:t>
      </w:r>
      <w:proofErr w:type="gramStart"/>
      <w:r>
        <w:rPr>
          <w:rFonts w:ascii="Times New Roman" w:hAnsi="Times New Roman"/>
          <w:i/>
          <w:sz w:val="24"/>
          <w:szCs w:val="24"/>
        </w:rPr>
        <w:t>ad</w:t>
      </w:r>
      <w:proofErr w:type="gramEnd"/>
      <w:r>
        <w:rPr>
          <w:rFonts w:ascii="Times New Roman" w:hAnsi="Times New Roman"/>
          <w:i/>
          <w:sz w:val="24"/>
          <w:szCs w:val="24"/>
        </w:rPr>
        <w:t xml:space="preserve"> uso interno, da tenere riservate)</w:t>
      </w:r>
    </w:p>
    <w:tbl>
      <w:tblPr>
        <w:tblW w:w="0" w:type="auto"/>
        <w:tblInd w:w="-10" w:type="dxa"/>
        <w:tblLayout w:type="fixed"/>
        <w:tblLook w:val="0000" w:firstRow="0" w:lastRow="0" w:firstColumn="0" w:lastColumn="0" w:noHBand="0" w:noVBand="0"/>
      </w:tblPr>
      <w:tblGrid>
        <w:gridCol w:w="3258"/>
        <w:gridCol w:w="6651"/>
      </w:tblGrid>
      <w:tr w:rsidR="00F2510E" w14:paraId="67949925" w14:textId="77777777">
        <w:tc>
          <w:tcPr>
            <w:tcW w:w="3258" w:type="dxa"/>
            <w:tcBorders>
              <w:top w:val="single" w:sz="4" w:space="0" w:color="000000"/>
              <w:left w:val="single" w:sz="4" w:space="0" w:color="000000"/>
              <w:bottom w:val="single" w:sz="4" w:space="0" w:color="000000"/>
            </w:tcBorders>
            <w:shd w:val="clear" w:color="auto" w:fill="DDD9C3"/>
          </w:tcPr>
          <w:p w14:paraId="1E4091C7" w14:textId="77777777" w:rsidR="00F2510E" w:rsidRDefault="00F2510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2549FF" w14:textId="77777777" w:rsidR="00F2510E" w:rsidRDefault="00F2510E">
            <w:pPr>
              <w:pStyle w:val="Nessunaspaziatura"/>
              <w:jc w:val="center"/>
            </w:pPr>
            <w:r>
              <w:rPr>
                <w:rFonts w:ascii="Times New Roman" w:hAnsi="Times New Roman"/>
                <w:b/>
              </w:rPr>
              <w:t>Motivazioni</w:t>
            </w:r>
          </w:p>
        </w:tc>
      </w:tr>
      <w:tr w:rsidR="00F2510E" w14:paraId="5EAE7BC0" w14:textId="77777777">
        <w:tc>
          <w:tcPr>
            <w:tcW w:w="3258" w:type="dxa"/>
            <w:tcBorders>
              <w:top w:val="single" w:sz="4" w:space="0" w:color="000000"/>
              <w:left w:val="single" w:sz="4" w:space="0" w:color="000000"/>
              <w:bottom w:val="single" w:sz="4" w:space="0" w:color="000000"/>
            </w:tcBorders>
            <w:shd w:val="clear" w:color="auto" w:fill="auto"/>
          </w:tcPr>
          <w:p w14:paraId="4AC414A8" w14:textId="77777777" w:rsidR="00F2510E" w:rsidRDefault="00F2510E">
            <w:pPr>
              <w:pStyle w:val="Nessunaspaziatura"/>
              <w:snapToGrid w:val="0"/>
              <w:jc w:val="both"/>
              <w:rPr>
                <w:rFonts w:ascii="Times New Roman" w:hAnsi="Times New Roman"/>
                <w:b/>
                <w:sz w:val="20"/>
              </w:rPr>
            </w:pPr>
          </w:p>
          <w:p w14:paraId="5F59404E" w14:textId="77777777" w:rsidR="00F2510E" w:rsidRDefault="00F2510E">
            <w:pPr>
              <w:pStyle w:val="Nessunaspaziatura"/>
              <w:jc w:val="both"/>
              <w:rPr>
                <w:rFonts w:ascii="Times New Roman" w:hAnsi="Times New Roman"/>
                <w:b/>
              </w:rPr>
            </w:pPr>
          </w:p>
          <w:p w14:paraId="7E04D0EA" w14:textId="77777777" w:rsidR="00F2510E" w:rsidRDefault="00F2510E">
            <w:pPr>
              <w:pStyle w:val="Nessunaspaziatura"/>
              <w:jc w:val="both"/>
              <w:rPr>
                <w:rFonts w:ascii="Times New Roman" w:hAnsi="Times New Roman"/>
                <w:b/>
              </w:rPr>
            </w:pPr>
          </w:p>
          <w:p w14:paraId="19CFA662" w14:textId="77777777" w:rsidR="00F2510E" w:rsidRDefault="00F2510E">
            <w:pPr>
              <w:pStyle w:val="Nessunaspaziatura"/>
              <w:jc w:val="both"/>
              <w:rPr>
                <w:rFonts w:ascii="Times New Roman" w:hAnsi="Times New Roman"/>
                <w:b/>
              </w:rPr>
            </w:pPr>
            <w:r>
              <w:rPr>
                <w:rFonts w:ascii="Times New Roman" w:hAnsi="Times New Roman"/>
                <w:b/>
              </w:rPr>
              <w:t>1.</w:t>
            </w:r>
          </w:p>
          <w:p w14:paraId="4E2EBD5D" w14:textId="77777777" w:rsidR="00F2510E" w:rsidRDefault="00F2510E">
            <w:pPr>
              <w:pStyle w:val="Nessunaspaziatura"/>
              <w:jc w:val="both"/>
              <w:rPr>
                <w:rFonts w:ascii="Times New Roman" w:hAnsi="Times New Roman"/>
                <w:b/>
              </w:rPr>
            </w:pPr>
            <w:r>
              <w:rPr>
                <w:rFonts w:ascii="Times New Roman" w:hAnsi="Times New Roman"/>
                <w:b/>
              </w:rPr>
              <w:t>2.</w:t>
            </w:r>
          </w:p>
          <w:p w14:paraId="722388BA" w14:textId="77777777" w:rsidR="00F2510E" w:rsidRDefault="00F2510E">
            <w:pPr>
              <w:pStyle w:val="Nessunaspaziatura"/>
              <w:jc w:val="both"/>
              <w:rPr>
                <w:rFonts w:ascii="Times New Roman" w:hAnsi="Times New Roman"/>
                <w:b/>
              </w:rPr>
            </w:pPr>
            <w:r>
              <w:rPr>
                <w:rFonts w:ascii="Times New Roman" w:hAnsi="Times New Roman"/>
                <w:b/>
              </w:rPr>
              <w:t>3.</w:t>
            </w:r>
          </w:p>
          <w:p w14:paraId="58412FA5" w14:textId="77777777" w:rsidR="00F2510E" w:rsidRDefault="00F2510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57CDB251" w14:textId="77777777" w:rsidR="00F2510E" w:rsidRDefault="00F2510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roofErr w:type="gramStart"/>
            <w:r>
              <w:rPr>
                <w:rFonts w:ascii="Times New Roman" w:hAnsi="Times New Roman"/>
                <w:i/>
                <w:sz w:val="20"/>
                <w:szCs w:val="20"/>
              </w:rPr>
              <w:t>)</w:t>
            </w:r>
            <w:proofErr w:type="gramEnd"/>
          </w:p>
          <w:p w14:paraId="093EC46A" w14:textId="77777777" w:rsidR="00F2510E" w:rsidRDefault="00F2510E">
            <w:pPr>
              <w:pStyle w:val="Nessunaspaziatura"/>
              <w:jc w:val="both"/>
              <w:rPr>
                <w:rFonts w:ascii="Times New Roman" w:hAnsi="Times New Roman"/>
                <w:i/>
              </w:rPr>
            </w:pPr>
          </w:p>
          <w:p w14:paraId="4801DB11" w14:textId="77777777" w:rsidR="00F2510E" w:rsidRDefault="00F2510E">
            <w:pPr>
              <w:pStyle w:val="Nessunaspaziatura"/>
              <w:jc w:val="both"/>
              <w:rPr>
                <w:rFonts w:ascii="Times New Roman" w:hAnsi="Times New Roman"/>
                <w:i/>
              </w:rPr>
            </w:pPr>
          </w:p>
          <w:p w14:paraId="0A3DFCBC" w14:textId="77777777" w:rsidR="00F2510E" w:rsidRDefault="00F2510E">
            <w:pPr>
              <w:pStyle w:val="Nessunaspaziatura"/>
              <w:jc w:val="both"/>
              <w:rPr>
                <w:rFonts w:ascii="Times New Roman" w:hAnsi="Times New Roman"/>
                <w:i/>
              </w:rPr>
            </w:pPr>
          </w:p>
          <w:p w14:paraId="07157ECF" w14:textId="77777777" w:rsidR="00F2510E" w:rsidRDefault="00F2510E">
            <w:pPr>
              <w:pStyle w:val="Nessunaspaziatura"/>
              <w:jc w:val="both"/>
              <w:rPr>
                <w:rFonts w:ascii="Times New Roman" w:hAnsi="Times New Roman"/>
                <w:b/>
              </w:rPr>
            </w:pPr>
          </w:p>
        </w:tc>
      </w:tr>
      <w:tr w:rsidR="00F2510E" w14:paraId="17B499F9"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6CE6990" w14:textId="77777777" w:rsidR="00F2510E" w:rsidRDefault="00F2510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roofErr w:type="gramStart"/>
            <w:r>
              <w:rPr>
                <w:rFonts w:ascii="Times New Roman" w:hAnsi="Times New Roman"/>
                <w:i/>
                <w:sz w:val="20"/>
                <w:szCs w:val="20"/>
              </w:rPr>
              <w:t>)</w:t>
            </w:r>
            <w:proofErr w:type="gramEnd"/>
          </w:p>
        </w:tc>
      </w:tr>
      <w:tr w:rsidR="00F2510E" w14:paraId="3D58E7A1"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0683A513" w14:textId="77777777" w:rsidR="00F2510E" w:rsidRDefault="00F2510E">
            <w:pPr>
              <w:pStyle w:val="Nessunaspaziatura"/>
              <w:snapToGrid w:val="0"/>
              <w:ind w:left="720"/>
              <w:jc w:val="both"/>
              <w:rPr>
                <w:rFonts w:ascii="Times New Roman" w:hAnsi="Times New Roman"/>
                <w:b/>
                <w:sz w:val="20"/>
              </w:rPr>
            </w:pPr>
          </w:p>
          <w:p w14:paraId="0360858D" w14:textId="77777777" w:rsidR="00F2510E" w:rsidRDefault="00F2510E">
            <w:pPr>
              <w:pStyle w:val="Nessunaspaziatura"/>
              <w:ind w:left="720"/>
              <w:jc w:val="both"/>
              <w:rPr>
                <w:rFonts w:ascii="Times New Roman" w:hAnsi="Times New Roman"/>
                <w:b/>
              </w:rPr>
            </w:pPr>
          </w:p>
          <w:p w14:paraId="28F015D1" w14:textId="77777777" w:rsidR="00F2510E" w:rsidRDefault="00F2510E">
            <w:pPr>
              <w:pStyle w:val="Nessunaspaziatura"/>
              <w:ind w:left="720"/>
              <w:jc w:val="both"/>
              <w:rPr>
                <w:rFonts w:ascii="Times New Roman" w:hAnsi="Times New Roman"/>
                <w:b/>
              </w:rPr>
            </w:pPr>
          </w:p>
          <w:p w14:paraId="1D81B11E" w14:textId="77777777" w:rsidR="00F2510E" w:rsidRDefault="00F2510E">
            <w:pPr>
              <w:pStyle w:val="Nessunaspaziatura"/>
              <w:ind w:left="720"/>
              <w:jc w:val="both"/>
              <w:rPr>
                <w:rFonts w:ascii="Times New Roman" w:hAnsi="Times New Roman"/>
                <w:b/>
              </w:rPr>
            </w:pPr>
          </w:p>
          <w:p w14:paraId="13749C99" w14:textId="77777777" w:rsidR="00F2510E" w:rsidRDefault="00F2510E">
            <w:pPr>
              <w:pStyle w:val="Nessunaspaziatura"/>
              <w:ind w:left="720"/>
              <w:jc w:val="both"/>
              <w:rPr>
                <w:rFonts w:ascii="Times New Roman" w:hAnsi="Times New Roman"/>
                <w:b/>
              </w:rPr>
            </w:pPr>
          </w:p>
          <w:p w14:paraId="7BA8651B" w14:textId="77777777" w:rsidR="00F2510E" w:rsidRDefault="00F2510E">
            <w:pPr>
              <w:pStyle w:val="Nessunaspaziatura"/>
              <w:ind w:left="720"/>
              <w:jc w:val="both"/>
              <w:rPr>
                <w:rFonts w:ascii="Times New Roman" w:hAnsi="Times New Roman"/>
                <w:b/>
              </w:rPr>
            </w:pPr>
          </w:p>
          <w:p w14:paraId="063BC09C" w14:textId="77777777" w:rsidR="00F2510E" w:rsidRDefault="00F2510E">
            <w:pPr>
              <w:pStyle w:val="Nessunaspaziatura"/>
              <w:ind w:left="720"/>
              <w:jc w:val="both"/>
              <w:rPr>
                <w:rFonts w:ascii="Times New Roman" w:hAnsi="Times New Roman"/>
                <w:b/>
              </w:rPr>
            </w:pPr>
          </w:p>
        </w:tc>
      </w:tr>
    </w:tbl>
    <w:p w14:paraId="16BAE5DB" w14:textId="77777777" w:rsidR="00F2510E" w:rsidRDefault="00F2510E">
      <w:pPr>
        <w:ind w:left="360"/>
        <w:jc w:val="both"/>
        <w:rPr>
          <w:b/>
          <w:sz w:val="22"/>
          <w:szCs w:val="22"/>
        </w:rPr>
      </w:pPr>
    </w:p>
    <w:p w14:paraId="1B10B849" w14:textId="77777777" w:rsidR="00F2510E" w:rsidRDefault="00F2510E">
      <w:pPr>
        <w:ind w:left="360"/>
        <w:jc w:val="both"/>
        <w:rPr>
          <w:b/>
          <w:sz w:val="22"/>
          <w:szCs w:val="22"/>
        </w:rPr>
      </w:pPr>
    </w:p>
    <w:p w14:paraId="6B7A850F" w14:textId="77777777" w:rsidR="00F2510E" w:rsidRDefault="00F2510E" w:rsidP="0018442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 xml:space="preserve">cfr. scheda </w:t>
      </w:r>
      <w:proofErr w:type="gramStart"/>
      <w:r>
        <w:rPr>
          <w:rFonts w:ascii="Times New Roman" w:hAnsi="Times New Roman"/>
          <w:i/>
          <w:sz w:val="24"/>
          <w:szCs w:val="24"/>
        </w:rPr>
        <w:t>1</w:t>
      </w:r>
      <w:proofErr w:type="gramEnd"/>
      <w:r>
        <w:rPr>
          <w:rFonts w:ascii="Times New Roman" w:hAnsi="Times New Roman"/>
          <w:sz w:val="24"/>
          <w:szCs w:val="24"/>
        </w:rPr>
        <w:t>)</w:t>
      </w:r>
    </w:p>
    <w:p w14:paraId="564F87A9" w14:textId="77777777" w:rsidR="00F2510E" w:rsidRDefault="00F2510E" w:rsidP="00184426">
      <w:pPr>
        <w:pStyle w:val="Nessunaspaziatura"/>
        <w:keepNext/>
        <w:jc w:val="center"/>
        <w:rPr>
          <w:b/>
        </w:rPr>
      </w:pPr>
      <w:r>
        <w:rPr>
          <w:rFonts w:ascii="Times New Roman" w:hAnsi="Times New Roman"/>
          <w:i/>
          <w:sz w:val="24"/>
          <w:szCs w:val="24"/>
        </w:rPr>
        <w:t xml:space="preserve">(da scegliere e promuovere </w:t>
      </w:r>
      <w:proofErr w:type="gramStart"/>
      <w:r>
        <w:rPr>
          <w:rFonts w:ascii="Times New Roman" w:hAnsi="Times New Roman"/>
          <w:i/>
          <w:sz w:val="24"/>
          <w:szCs w:val="24"/>
        </w:rPr>
        <w:t>in relazione ai</w:t>
      </w:r>
      <w:proofErr w:type="gramEnd"/>
      <w:r>
        <w:rPr>
          <w:rFonts w:ascii="Times New Roman" w:hAnsi="Times New Roman"/>
          <w:i/>
          <w:sz w:val="24"/>
          <w:szCs w:val="24"/>
        </w:rPr>
        <w:t xml:space="preserve"> principali bisogni formativi emersi e segnalati dai docenti)</w:t>
      </w:r>
    </w:p>
    <w:p w14:paraId="441437EF" w14:textId="77777777" w:rsidR="00F2510E" w:rsidRDefault="00F2510E" w:rsidP="00184426">
      <w:pPr>
        <w:keepNext/>
        <w:jc w:val="both"/>
        <w:rPr>
          <w:b/>
        </w:rPr>
      </w:pPr>
    </w:p>
    <w:p w14:paraId="56B2A7FC" w14:textId="77777777" w:rsidR="00F2510E" w:rsidRDefault="00F2510E" w:rsidP="00184426">
      <w:pPr>
        <w:keepNext/>
        <w:jc w:val="center"/>
        <w:rPr>
          <w:b/>
        </w:rPr>
      </w:pPr>
    </w:p>
    <w:p w14:paraId="1EE3586C" w14:textId="77777777" w:rsidR="00F2510E" w:rsidRDefault="00F2510E" w:rsidP="00184426">
      <w:pPr>
        <w:keepNext/>
        <w:jc w:val="center"/>
        <w:rPr>
          <w:b/>
        </w:rPr>
      </w:pPr>
      <w:r>
        <w:rPr>
          <w:b/>
        </w:rPr>
        <w:t xml:space="preserve">Attività/compiti/progetti proposti dal </w:t>
      </w:r>
      <w:proofErr w:type="spellStart"/>
      <w:proofErr w:type="gramStart"/>
      <w:r>
        <w:rPr>
          <w:b/>
        </w:rPr>
        <w:t>C.d.C</w:t>
      </w:r>
      <w:proofErr w:type="spellEnd"/>
      <w:r>
        <w:rPr>
          <w:b/>
        </w:rPr>
        <w:t>.</w:t>
      </w:r>
      <w:proofErr w:type="gramEnd"/>
      <w:r>
        <w:rPr>
          <w:b/>
        </w:rPr>
        <w:t xml:space="preserve"> per la promozione delle competenze;</w:t>
      </w:r>
    </w:p>
    <w:p w14:paraId="12C3F3F7" w14:textId="77777777" w:rsidR="00F2510E" w:rsidRDefault="00F2510E" w:rsidP="00184426">
      <w:pPr>
        <w:keepNext/>
        <w:jc w:val="center"/>
        <w:rPr>
          <w:i/>
        </w:rPr>
      </w:pPr>
      <w:proofErr w:type="gramStart"/>
      <w:r>
        <w:rPr>
          <w:b/>
        </w:rPr>
        <w:t>discipline</w:t>
      </w:r>
      <w:proofErr w:type="gramEnd"/>
      <w:r>
        <w:rPr>
          <w:b/>
        </w:rPr>
        <w:t xml:space="preserve"> coinvolte </w:t>
      </w:r>
    </w:p>
    <w:p w14:paraId="0272FE36" w14:textId="77777777" w:rsidR="00F2510E" w:rsidRDefault="00F2510E" w:rsidP="00184426">
      <w:pPr>
        <w:keepNext/>
        <w:jc w:val="center"/>
        <w:rPr>
          <w:bCs/>
          <w:i/>
        </w:rPr>
      </w:pPr>
      <w:proofErr w:type="gramStart"/>
      <w:r>
        <w:rPr>
          <w:i/>
        </w:rPr>
        <w:t>(vanno</w:t>
      </w:r>
      <w:proofErr w:type="gramEnd"/>
      <w:r>
        <w:rPr>
          <w:i/>
        </w:rPr>
        <w:t xml:space="preserve"> inseriti qui anche </w:t>
      </w:r>
      <w:r>
        <w:rPr>
          <w:bCs/>
          <w:i/>
        </w:rPr>
        <w:t>visite/viaggi d’istruzione; uscite didattiche;</w:t>
      </w:r>
    </w:p>
    <w:p w14:paraId="108F08EE" w14:textId="77777777" w:rsidR="00F2510E" w:rsidRDefault="00F2510E" w:rsidP="00184426">
      <w:pPr>
        <w:keepNext/>
        <w:jc w:val="center"/>
        <w:rPr>
          <w:rFonts w:eastAsia="Calibri"/>
          <w:i/>
        </w:rPr>
      </w:pPr>
      <w:proofErr w:type="gramStart"/>
      <w:r>
        <w:rPr>
          <w:bCs/>
          <w:i/>
        </w:rPr>
        <w:t>collaborazioni</w:t>
      </w:r>
      <w:proofErr w:type="gramEnd"/>
      <w:r>
        <w:rPr>
          <w:bCs/>
          <w:i/>
        </w:rPr>
        <w:t xml:space="preserve"> con esperti, enti o associazioni; attività mirate, disciplinari o pluridisciplinari…)</w:t>
      </w:r>
    </w:p>
    <w:p w14:paraId="5A56457D" w14:textId="77777777" w:rsidR="00F2510E" w:rsidRDefault="00F2510E" w:rsidP="00184426">
      <w:pPr>
        <w:keepNext/>
        <w:jc w:val="both"/>
        <w:rPr>
          <w:rFonts w:eastAsia="Calibri"/>
          <w:i/>
        </w:rPr>
      </w:pPr>
    </w:p>
    <w:p w14:paraId="3AB4B1A4" w14:textId="77777777" w:rsidR="00F2510E" w:rsidRDefault="00F2510E" w:rsidP="00184426">
      <w:pPr>
        <w:keepNext/>
        <w:rPr>
          <w:b/>
          <w:sz w:val="22"/>
          <w:szCs w:val="22"/>
        </w:rPr>
      </w:pPr>
      <w:r>
        <w:rPr>
          <w:b/>
        </w:rPr>
        <w:t xml:space="preserve">Al riguardo si veda </w:t>
      </w:r>
      <w:proofErr w:type="gramStart"/>
      <w:r>
        <w:rPr>
          <w:b/>
        </w:rPr>
        <w:t>I.O.</w:t>
      </w:r>
      <w:proofErr w:type="gramEnd"/>
      <w:r>
        <w:rPr>
          <w:b/>
        </w:rPr>
        <w:t xml:space="preserve"> 04 Viaggi di istruzione</w:t>
      </w:r>
    </w:p>
    <w:p w14:paraId="410FA344" w14:textId="77777777" w:rsidR="00F2510E" w:rsidRDefault="00F2510E" w:rsidP="00184426">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1"/>
        <w:gridCol w:w="2830"/>
        <w:gridCol w:w="2625"/>
        <w:gridCol w:w="2938"/>
      </w:tblGrid>
      <w:tr w:rsidR="00F2510E" w14:paraId="221D5BFA" w14:textId="77777777" w:rsidTr="0037558B">
        <w:trPr>
          <w:trHeight w:val="232"/>
        </w:trPr>
        <w:tc>
          <w:tcPr>
            <w:tcW w:w="943" w:type="pct"/>
            <w:tcBorders>
              <w:top w:val="single" w:sz="4" w:space="0" w:color="000000"/>
              <w:left w:val="single" w:sz="4" w:space="0" w:color="000000"/>
              <w:bottom w:val="single" w:sz="4" w:space="0" w:color="000000"/>
            </w:tcBorders>
            <w:shd w:val="clear" w:color="auto" w:fill="DDD9C3"/>
            <w:vAlign w:val="center"/>
          </w:tcPr>
          <w:p w14:paraId="0FF73482"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68" w:type="pct"/>
            <w:tcBorders>
              <w:top w:val="single" w:sz="4" w:space="0" w:color="000000"/>
              <w:left w:val="single" w:sz="4" w:space="0" w:color="000000"/>
              <w:bottom w:val="single" w:sz="4" w:space="0" w:color="000000"/>
            </w:tcBorders>
            <w:shd w:val="clear" w:color="auto" w:fill="DDD9C3"/>
            <w:vAlign w:val="center"/>
          </w:tcPr>
          <w:p w14:paraId="19A619AC"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Perché (obiettivi)</w:t>
            </w:r>
          </w:p>
        </w:tc>
        <w:tc>
          <w:tcPr>
            <w:tcW w:w="1269" w:type="pct"/>
            <w:tcBorders>
              <w:top w:val="single" w:sz="4" w:space="0" w:color="000000"/>
              <w:left w:val="single" w:sz="4" w:space="0" w:color="000000"/>
              <w:bottom w:val="single" w:sz="4" w:space="0" w:color="000000"/>
            </w:tcBorders>
            <w:shd w:val="clear" w:color="auto" w:fill="DDD9C3"/>
            <w:vAlign w:val="center"/>
          </w:tcPr>
          <w:p w14:paraId="1433A90A"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20"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1CE89809" w14:textId="77777777" w:rsidR="00F2510E" w:rsidRDefault="00F2510E">
            <w:pPr>
              <w:pStyle w:val="Titolo3"/>
              <w:jc w:val="center"/>
            </w:pPr>
            <w:proofErr w:type="gramStart"/>
            <w:r>
              <w:rPr>
                <w:rFonts w:ascii="Times New Roman" w:hAnsi="Times New Roman"/>
                <w:i/>
                <w:sz w:val="22"/>
                <w:szCs w:val="22"/>
              </w:rPr>
              <w:t>come</w:t>
            </w:r>
            <w:proofErr w:type="gramEnd"/>
            <w:r>
              <w:rPr>
                <w:rFonts w:ascii="Times New Roman" w:hAnsi="Times New Roman"/>
                <w:i/>
                <w:sz w:val="22"/>
                <w:szCs w:val="22"/>
              </w:rPr>
              <w:t xml:space="preserve"> (tempi e strumenti)</w:t>
            </w:r>
          </w:p>
        </w:tc>
      </w:tr>
      <w:tr w:rsidR="00F2510E" w14:paraId="5597E2E6"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5B5E3CF7" w14:textId="77777777" w:rsidR="00F2510E" w:rsidRPr="00184426" w:rsidRDefault="00F2510E">
            <w:pPr>
              <w:pStyle w:val="Titolo6"/>
              <w:rPr>
                <w:bCs/>
                <w:sz w:val="22"/>
                <w:szCs w:val="22"/>
              </w:rPr>
            </w:pPr>
            <w:r w:rsidRPr="00184426">
              <w:rPr>
                <w:bCs/>
              </w:rPr>
              <w:t>Progetti:</w:t>
            </w:r>
          </w:p>
        </w:tc>
        <w:tc>
          <w:tcPr>
            <w:tcW w:w="1368" w:type="pct"/>
            <w:tcBorders>
              <w:top w:val="single" w:sz="4" w:space="0" w:color="000000"/>
              <w:left w:val="single" w:sz="4" w:space="0" w:color="000000"/>
              <w:bottom w:val="single" w:sz="4" w:space="0" w:color="000000"/>
            </w:tcBorders>
            <w:shd w:val="clear" w:color="auto" w:fill="auto"/>
          </w:tcPr>
          <w:p w14:paraId="4955C3F2"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7A4AEA2F"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27071406" w14:textId="77777777" w:rsidR="00F2510E" w:rsidRDefault="00F2510E">
            <w:pPr>
              <w:pStyle w:val="Pidipagina"/>
              <w:tabs>
                <w:tab w:val="left" w:pos="708"/>
              </w:tabs>
              <w:snapToGrid w:val="0"/>
              <w:jc w:val="both"/>
              <w:rPr>
                <w:sz w:val="22"/>
                <w:szCs w:val="22"/>
              </w:rPr>
            </w:pPr>
          </w:p>
        </w:tc>
      </w:tr>
      <w:tr w:rsidR="00F2510E" w14:paraId="3DE794BB"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3EE87EA7" w14:textId="77777777" w:rsidR="00F2510E" w:rsidRPr="00184426" w:rsidRDefault="00F2510E">
            <w:pPr>
              <w:pStyle w:val="Titolo6"/>
              <w:rPr>
                <w:bCs/>
                <w:sz w:val="22"/>
                <w:szCs w:val="22"/>
              </w:rPr>
            </w:pPr>
            <w:r w:rsidRPr="00184426">
              <w:rPr>
                <w:bCs/>
              </w:rPr>
              <w:t>Visite guidate/uscite didattiche:</w:t>
            </w:r>
          </w:p>
        </w:tc>
        <w:tc>
          <w:tcPr>
            <w:tcW w:w="1368" w:type="pct"/>
            <w:tcBorders>
              <w:top w:val="single" w:sz="4" w:space="0" w:color="000000"/>
              <w:left w:val="single" w:sz="4" w:space="0" w:color="000000"/>
              <w:bottom w:val="single" w:sz="4" w:space="0" w:color="000000"/>
            </w:tcBorders>
            <w:shd w:val="clear" w:color="auto" w:fill="auto"/>
          </w:tcPr>
          <w:p w14:paraId="784F9220"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1FA5BE14"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3479C0D6" w14:textId="77777777" w:rsidR="00F2510E" w:rsidRDefault="00F2510E">
            <w:pPr>
              <w:pStyle w:val="Pidipagina"/>
              <w:tabs>
                <w:tab w:val="left" w:pos="708"/>
              </w:tabs>
              <w:snapToGrid w:val="0"/>
              <w:jc w:val="both"/>
              <w:rPr>
                <w:sz w:val="22"/>
                <w:szCs w:val="22"/>
              </w:rPr>
            </w:pPr>
          </w:p>
        </w:tc>
      </w:tr>
      <w:tr w:rsidR="00F2510E" w14:paraId="0147837C"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78418C3E" w14:textId="77777777" w:rsidR="00F2510E" w:rsidRPr="00184426" w:rsidRDefault="00F2510E">
            <w:pPr>
              <w:pStyle w:val="Titolo6"/>
              <w:rPr>
                <w:bCs/>
                <w:sz w:val="22"/>
                <w:szCs w:val="22"/>
              </w:rPr>
            </w:pPr>
            <w:r w:rsidRPr="00184426">
              <w:rPr>
                <w:bCs/>
              </w:rPr>
              <w:t>Collaborazioni con esperti:</w:t>
            </w:r>
          </w:p>
        </w:tc>
        <w:tc>
          <w:tcPr>
            <w:tcW w:w="1368" w:type="pct"/>
            <w:tcBorders>
              <w:top w:val="single" w:sz="4" w:space="0" w:color="000000"/>
              <w:left w:val="single" w:sz="4" w:space="0" w:color="000000"/>
              <w:bottom w:val="single" w:sz="4" w:space="0" w:color="000000"/>
            </w:tcBorders>
            <w:shd w:val="clear" w:color="auto" w:fill="auto"/>
          </w:tcPr>
          <w:p w14:paraId="05AE1D37"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03A36FAC"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2FFFBECD" w14:textId="77777777" w:rsidR="00F2510E" w:rsidRDefault="00F2510E">
            <w:pPr>
              <w:pStyle w:val="Pidipagina"/>
              <w:tabs>
                <w:tab w:val="left" w:pos="708"/>
              </w:tabs>
              <w:snapToGrid w:val="0"/>
              <w:jc w:val="both"/>
              <w:rPr>
                <w:sz w:val="22"/>
                <w:szCs w:val="22"/>
              </w:rPr>
            </w:pPr>
          </w:p>
        </w:tc>
      </w:tr>
      <w:tr w:rsidR="00F2510E" w14:paraId="770A8D4B"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2F8BEAB0" w14:textId="77777777" w:rsidR="00F2510E" w:rsidRPr="00184426" w:rsidRDefault="00F2510E">
            <w:pPr>
              <w:pStyle w:val="Titolo6"/>
              <w:rPr>
                <w:bCs/>
                <w:sz w:val="22"/>
                <w:szCs w:val="22"/>
              </w:rPr>
            </w:pPr>
            <w:r w:rsidRPr="00184426">
              <w:rPr>
                <w:bCs/>
              </w:rPr>
              <w:t>Attività pluridisciplinari:</w:t>
            </w:r>
          </w:p>
        </w:tc>
        <w:tc>
          <w:tcPr>
            <w:tcW w:w="1368" w:type="pct"/>
            <w:tcBorders>
              <w:top w:val="single" w:sz="4" w:space="0" w:color="000000"/>
              <w:left w:val="single" w:sz="4" w:space="0" w:color="000000"/>
              <w:bottom w:val="single" w:sz="4" w:space="0" w:color="000000"/>
            </w:tcBorders>
            <w:shd w:val="clear" w:color="auto" w:fill="auto"/>
          </w:tcPr>
          <w:p w14:paraId="25B73616"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00A2A84D"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7B1F3393" w14:textId="77777777" w:rsidR="00F2510E" w:rsidRDefault="00F2510E">
            <w:pPr>
              <w:pStyle w:val="Pidipagina"/>
              <w:tabs>
                <w:tab w:val="left" w:pos="708"/>
              </w:tabs>
              <w:snapToGrid w:val="0"/>
              <w:jc w:val="both"/>
              <w:rPr>
                <w:sz w:val="22"/>
                <w:szCs w:val="22"/>
              </w:rPr>
            </w:pPr>
          </w:p>
        </w:tc>
      </w:tr>
      <w:tr w:rsidR="00F2510E" w14:paraId="19DFD01D"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6ADB5FD1" w14:textId="77777777" w:rsidR="00F2510E" w:rsidRPr="00184426" w:rsidRDefault="00F2510E" w:rsidP="00236458">
            <w:pPr>
              <w:pStyle w:val="Titolo6"/>
              <w:jc w:val="left"/>
              <w:rPr>
                <w:bCs/>
                <w:sz w:val="22"/>
                <w:szCs w:val="22"/>
              </w:rPr>
            </w:pPr>
            <w:r w:rsidRPr="00184426">
              <w:rPr>
                <w:bCs/>
              </w:rPr>
              <w:t xml:space="preserve">Viaggio </w:t>
            </w:r>
            <w:proofErr w:type="gramStart"/>
            <w:r w:rsidRPr="00184426">
              <w:rPr>
                <w:bCs/>
              </w:rPr>
              <w:t xml:space="preserve">di </w:t>
            </w:r>
            <w:proofErr w:type="gramEnd"/>
            <w:r w:rsidRPr="00184426">
              <w:rPr>
                <w:bCs/>
              </w:rPr>
              <w:t>istruzione:</w:t>
            </w:r>
          </w:p>
        </w:tc>
        <w:tc>
          <w:tcPr>
            <w:tcW w:w="1368" w:type="pct"/>
            <w:tcBorders>
              <w:top w:val="single" w:sz="4" w:space="0" w:color="000000"/>
              <w:left w:val="single" w:sz="4" w:space="0" w:color="000000"/>
              <w:bottom w:val="single" w:sz="4" w:space="0" w:color="000000"/>
            </w:tcBorders>
            <w:shd w:val="clear" w:color="auto" w:fill="auto"/>
          </w:tcPr>
          <w:p w14:paraId="7CF7D294"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4A566922"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700C1072" w14:textId="77777777" w:rsidR="00F2510E" w:rsidRDefault="00F2510E">
            <w:pPr>
              <w:pStyle w:val="Pidipagina"/>
              <w:tabs>
                <w:tab w:val="left" w:pos="708"/>
              </w:tabs>
              <w:snapToGrid w:val="0"/>
              <w:jc w:val="both"/>
              <w:rPr>
                <w:sz w:val="22"/>
                <w:szCs w:val="22"/>
              </w:rPr>
            </w:pPr>
          </w:p>
        </w:tc>
      </w:tr>
    </w:tbl>
    <w:p w14:paraId="3A3FB530" w14:textId="77777777" w:rsidR="00F2510E" w:rsidRDefault="00F2510E">
      <w:pPr>
        <w:ind w:left="360"/>
        <w:jc w:val="both"/>
        <w:rPr>
          <w:b/>
          <w:sz w:val="22"/>
          <w:szCs w:val="22"/>
        </w:rPr>
      </w:pPr>
    </w:p>
    <w:p w14:paraId="3916C54F" w14:textId="77777777" w:rsidR="00F2510E" w:rsidRDefault="00F2510E">
      <w:pPr>
        <w:jc w:val="both"/>
        <w:rPr>
          <w:b/>
          <w:sz w:val="22"/>
          <w:szCs w:val="22"/>
        </w:rPr>
      </w:pPr>
      <w:r>
        <w:t>Il Consiglio di Classe si riserva di integrare nel corso dell'anno il presente piano con altre attività culturali proposte da singoli Docenti, Dipartimenti Disciplinari, Enti Territoriali.</w:t>
      </w:r>
    </w:p>
    <w:p w14:paraId="399C3D7E" w14:textId="77777777" w:rsidR="00F2510E" w:rsidRDefault="00F2510E">
      <w:pPr>
        <w:ind w:left="360"/>
        <w:jc w:val="both"/>
        <w:rPr>
          <w:b/>
          <w:sz w:val="22"/>
          <w:szCs w:val="22"/>
        </w:rPr>
      </w:pPr>
    </w:p>
    <w:p w14:paraId="39EFE3CA" w14:textId="77777777" w:rsidR="00F2510E" w:rsidRDefault="00F2510E">
      <w:pPr>
        <w:jc w:val="both"/>
        <w:rPr>
          <w:sz w:val="22"/>
          <w:szCs w:val="22"/>
        </w:rPr>
      </w:pPr>
    </w:p>
    <w:p w14:paraId="1F9CD51E" w14:textId="77777777" w:rsidR="001D3EB7" w:rsidRDefault="001D3EB7" w:rsidP="001D3EB7">
      <w:pPr>
        <w:jc w:val="both"/>
        <w:rPr>
          <w:b/>
          <w:bCs/>
        </w:rPr>
      </w:pPr>
    </w:p>
    <w:p w14:paraId="5EA8A97A" w14:textId="77777777" w:rsidR="001D3EB7" w:rsidRDefault="001D3EB7" w:rsidP="001D3EB7">
      <w:pPr>
        <w:jc w:val="both"/>
        <w:rPr>
          <w:b/>
          <w:bCs/>
        </w:rPr>
      </w:pPr>
    </w:p>
    <w:p w14:paraId="077A9566" w14:textId="77777777" w:rsidR="001D3EB7" w:rsidRDefault="001D3EB7" w:rsidP="001D3EB7">
      <w:pPr>
        <w:jc w:val="both"/>
        <w:rPr>
          <w:b/>
          <w:bCs/>
        </w:rPr>
      </w:pPr>
    </w:p>
    <w:p w14:paraId="04C22900" w14:textId="77777777" w:rsidR="001D3EB7" w:rsidRDefault="001D3EB7" w:rsidP="001D3EB7">
      <w:pPr>
        <w:jc w:val="both"/>
        <w:rPr>
          <w:b/>
          <w:bCs/>
        </w:rPr>
      </w:pPr>
    </w:p>
    <w:p w14:paraId="27AB884B" w14:textId="77777777" w:rsidR="001D3EB7" w:rsidRDefault="001D3EB7" w:rsidP="001D3EB7">
      <w:pPr>
        <w:jc w:val="both"/>
        <w:rPr>
          <w:b/>
          <w:bCs/>
        </w:rPr>
      </w:pPr>
    </w:p>
    <w:p w14:paraId="7A986DEC" w14:textId="77777777" w:rsidR="001D3EB7" w:rsidRDefault="001D3EB7" w:rsidP="001D3EB7">
      <w:pPr>
        <w:jc w:val="both"/>
        <w:rPr>
          <w:b/>
          <w:bCs/>
        </w:rPr>
      </w:pPr>
    </w:p>
    <w:p w14:paraId="44BDFE48" w14:textId="77777777" w:rsidR="001D3EB7" w:rsidRDefault="001D3EB7" w:rsidP="001D3EB7">
      <w:pPr>
        <w:jc w:val="both"/>
        <w:rPr>
          <w:b/>
          <w:bCs/>
        </w:rPr>
      </w:pPr>
    </w:p>
    <w:p w14:paraId="47D0DA43" w14:textId="1E80F6B7" w:rsidR="001D3EB7" w:rsidRDefault="001D3EB7" w:rsidP="001D3EB7">
      <w:pPr>
        <w:jc w:val="both"/>
        <w:rPr>
          <w:b/>
          <w:bCs/>
        </w:rPr>
      </w:pPr>
    </w:p>
    <w:p w14:paraId="54858DC4" w14:textId="229C7664" w:rsidR="00671CF7" w:rsidRDefault="00671CF7" w:rsidP="001D3EB7">
      <w:pPr>
        <w:jc w:val="both"/>
        <w:rPr>
          <w:b/>
          <w:bCs/>
        </w:rPr>
      </w:pPr>
    </w:p>
    <w:p w14:paraId="50E18D70" w14:textId="77777777" w:rsidR="00671CF7" w:rsidRDefault="00671CF7" w:rsidP="00671CF7">
      <w:pPr>
        <w:jc w:val="both"/>
      </w:pPr>
      <w:r>
        <w:rPr>
          <w:b/>
          <w:bCs/>
        </w:rPr>
        <w:t xml:space="preserve">EDUCAZIONE CIVICA </w:t>
      </w:r>
    </w:p>
    <w:p w14:paraId="77FBF094" w14:textId="77777777" w:rsidR="00671CF7" w:rsidRDefault="00671CF7" w:rsidP="00671CF7">
      <w:pPr>
        <w:jc w:val="both"/>
      </w:pPr>
      <w:r>
        <w:t xml:space="preserve">La legge 92/2019 ha istituito l’insegnamento dell’educazione civica. </w:t>
      </w:r>
    </w:p>
    <w:p w14:paraId="17495761" w14:textId="77777777" w:rsidR="00671CF7" w:rsidRDefault="00671CF7" w:rsidP="00671CF7">
      <w:pPr>
        <w:jc w:val="both"/>
      </w:pPr>
      <w:r>
        <w:t xml:space="preserve">A tale insegnamento sono dedicate per ciascun anno almeno </w:t>
      </w:r>
      <w:proofErr w:type="gramStart"/>
      <w:r>
        <w:t>33</w:t>
      </w:r>
      <w:proofErr w:type="gramEnd"/>
      <w:r>
        <w:t xml:space="preserve"> ore. </w:t>
      </w:r>
    </w:p>
    <w:p w14:paraId="73A9D038" w14:textId="77777777" w:rsidR="00671CF7" w:rsidRDefault="00671CF7" w:rsidP="00671CF7">
      <w:pPr>
        <w:jc w:val="both"/>
      </w:pPr>
    </w:p>
    <w:p w14:paraId="54A5E615" w14:textId="77777777" w:rsidR="00671CF7" w:rsidRDefault="00671CF7" w:rsidP="00671CF7">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7B78A9A3" w14:textId="77777777" w:rsidR="00671CF7" w:rsidRDefault="00671CF7" w:rsidP="00671CF7">
      <w:pPr>
        <w:jc w:val="both"/>
        <w:rPr>
          <w:i/>
          <w:iCs/>
        </w:rPr>
      </w:pPr>
    </w:p>
    <w:p w14:paraId="5F10D5A3" w14:textId="77777777" w:rsidR="00671CF7" w:rsidRDefault="00671CF7" w:rsidP="00671CF7">
      <w:pPr>
        <w:jc w:val="both"/>
        <w:rPr>
          <w:i/>
          <w:iCs/>
        </w:rPr>
      </w:pPr>
      <w:r>
        <w:rPr>
          <w:i/>
          <w:iCs/>
        </w:rPr>
        <w:t xml:space="preserve"> </w:t>
      </w:r>
      <w:r>
        <w:rPr>
          <w:b/>
          <w:bCs/>
          <w:i/>
          <w:iCs/>
        </w:rPr>
        <w:t xml:space="preserve">Alla “nuova materia” saranno dedicate </w:t>
      </w:r>
    </w:p>
    <w:p w14:paraId="23E0BF22" w14:textId="77777777" w:rsidR="00671CF7" w:rsidRDefault="00671CF7" w:rsidP="00671CF7">
      <w:pPr>
        <w:pStyle w:val="Paragrafoelenco"/>
        <w:numPr>
          <w:ilvl w:val="0"/>
          <w:numId w:val="9"/>
        </w:numPr>
        <w:jc w:val="both"/>
        <w:rPr>
          <w:i/>
          <w:iCs/>
        </w:rPr>
      </w:pPr>
      <w:proofErr w:type="gramStart"/>
      <w:r>
        <w:rPr>
          <w:i/>
          <w:iCs/>
        </w:rPr>
        <w:t>un</w:t>
      </w:r>
      <w:proofErr w:type="gramEnd"/>
      <w:r>
        <w:rPr>
          <w:i/>
          <w:iCs/>
        </w:rPr>
        <w:t xml:space="preserve"> minimo di 33 ore annue da ritagliare all’interno del monte ore previsto per ciascun corso di studi; </w:t>
      </w:r>
    </w:p>
    <w:p w14:paraId="00114AEE" w14:textId="77777777" w:rsidR="00671CF7" w:rsidRDefault="00671CF7" w:rsidP="00671CF7">
      <w:pPr>
        <w:pStyle w:val="Paragrafoelenco"/>
        <w:numPr>
          <w:ilvl w:val="0"/>
          <w:numId w:val="9"/>
        </w:numPr>
        <w:jc w:val="both"/>
        <w:rPr>
          <w:i/>
          <w:iCs/>
        </w:rPr>
      </w:pPr>
      <w:proofErr w:type="gramStart"/>
      <w:r>
        <w:rPr>
          <w:i/>
          <w:iCs/>
        </w:rPr>
        <w:t>un</w:t>
      </w:r>
      <w:proofErr w:type="gramEnd"/>
      <w:r>
        <w:rPr>
          <w:i/>
          <w:iCs/>
        </w:rPr>
        <w:t xml:space="preserve"> docente coordinatore; (docente di diritto oppure coordinatore di classe)</w:t>
      </w:r>
    </w:p>
    <w:p w14:paraId="32743C31" w14:textId="77777777" w:rsidR="00671CF7" w:rsidRDefault="00671CF7" w:rsidP="00671CF7">
      <w:pPr>
        <w:pStyle w:val="Paragrafoelenco"/>
        <w:numPr>
          <w:ilvl w:val="0"/>
          <w:numId w:val="9"/>
        </w:numPr>
        <w:jc w:val="both"/>
        <w:rPr>
          <w:i/>
          <w:iCs/>
        </w:rPr>
      </w:pPr>
      <w:proofErr w:type="gramStart"/>
      <w:r>
        <w:rPr>
          <w:i/>
          <w:iCs/>
        </w:rPr>
        <w:t>uno</w:t>
      </w:r>
      <w:proofErr w:type="gramEnd"/>
      <w:r>
        <w:rPr>
          <w:i/>
          <w:iCs/>
        </w:rPr>
        <w:t xml:space="preserve"> specifico voto in pagella. </w:t>
      </w:r>
    </w:p>
    <w:p w14:paraId="3035F254" w14:textId="77777777" w:rsidR="00671CF7" w:rsidRDefault="00671CF7" w:rsidP="00671CF7">
      <w:pPr>
        <w:jc w:val="both"/>
        <w:rPr>
          <w:i/>
          <w:iCs/>
        </w:rPr>
      </w:pPr>
    </w:p>
    <w:p w14:paraId="209E4F6B" w14:textId="77777777" w:rsidR="00671CF7" w:rsidRDefault="00671CF7" w:rsidP="00671CF7">
      <w:pPr>
        <w:jc w:val="both"/>
        <w:rPr>
          <w:b/>
          <w:bCs/>
        </w:rPr>
      </w:pPr>
      <w:r>
        <w:rPr>
          <w:b/>
          <w:bCs/>
        </w:rPr>
        <w:t>Ipotesi di attuazione e sviluppo</w:t>
      </w:r>
    </w:p>
    <w:p w14:paraId="7459799C" w14:textId="77777777" w:rsidR="00671CF7" w:rsidRDefault="00671CF7" w:rsidP="00671CF7">
      <w:pPr>
        <w:jc w:val="both"/>
      </w:pPr>
      <w:r>
        <w:t xml:space="preserve">Le attività </w:t>
      </w:r>
      <w:proofErr w:type="gramStart"/>
      <w:r>
        <w:t>vengono</w:t>
      </w:r>
      <w:proofErr w:type="gramEnd"/>
      <w:r>
        <w:t xml:space="preserve"> suddivise in 4 aree: </w:t>
      </w:r>
    </w:p>
    <w:p w14:paraId="279B494A" w14:textId="77777777" w:rsidR="00671CF7" w:rsidRDefault="00671CF7" w:rsidP="00671CF7">
      <w:pPr>
        <w:jc w:val="both"/>
      </w:pPr>
    </w:p>
    <w:p w14:paraId="0B5759DA" w14:textId="77777777" w:rsidR="00671CF7" w:rsidRDefault="00671CF7" w:rsidP="00671CF7">
      <w:pPr>
        <w:jc w:val="both"/>
      </w:pPr>
      <w:r>
        <w:t xml:space="preserve">1) </w:t>
      </w:r>
      <w:r>
        <w:rPr>
          <w:b/>
        </w:rPr>
        <w:t>APPROFONDIMENTI</w:t>
      </w:r>
      <w:r>
        <w:t xml:space="preserve"> per la conoscenza dei REGOLAMENTI vari </w:t>
      </w:r>
      <w:proofErr w:type="gramStart"/>
      <w:r>
        <w:t>(</w:t>
      </w:r>
      <w:proofErr w:type="gramEnd"/>
      <w:r>
        <w:t xml:space="preserve">disciplina, sicurezza, igiene, …. </w:t>
      </w:r>
      <w:proofErr w:type="gramStart"/>
      <w:r>
        <w:t xml:space="preserve">) </w:t>
      </w:r>
      <w:proofErr w:type="gramEnd"/>
      <w:r>
        <w:t xml:space="preserve">e PARTECIPAZIONE alla vita della scuola (OO.CC elezioni … ) </w:t>
      </w:r>
    </w:p>
    <w:p w14:paraId="311EBBFD" w14:textId="77777777" w:rsidR="00671CF7" w:rsidRDefault="00671CF7" w:rsidP="00671CF7">
      <w:pPr>
        <w:jc w:val="both"/>
      </w:pPr>
      <w:r>
        <w:t xml:space="preserve">Si tratta di attività che </w:t>
      </w:r>
      <w:proofErr w:type="gramStart"/>
      <w:r>
        <w:t>vengono</w:t>
      </w:r>
      <w:proofErr w:type="gramEnd"/>
      <w:r>
        <w:t xml:space="preserve"> svolte nell’ambito dello svolgimento delle attività ordinarie a cura dei docenti del </w:t>
      </w:r>
      <w:proofErr w:type="spellStart"/>
      <w:r>
        <w:t>CdC</w:t>
      </w:r>
      <w:proofErr w:type="spellEnd"/>
      <w:r>
        <w:t xml:space="preserve">. </w:t>
      </w:r>
    </w:p>
    <w:p w14:paraId="031EB0CE" w14:textId="77777777" w:rsidR="00671CF7" w:rsidRDefault="00671CF7" w:rsidP="00671CF7">
      <w:pPr>
        <w:jc w:val="both"/>
      </w:pPr>
    </w:p>
    <w:p w14:paraId="4B7184C9" w14:textId="77777777" w:rsidR="00671CF7" w:rsidRDefault="00671CF7" w:rsidP="00671CF7">
      <w:pPr>
        <w:jc w:val="both"/>
        <w:rPr>
          <w:b/>
        </w:rPr>
      </w:pPr>
      <w:r>
        <w:t xml:space="preserve">2) </w:t>
      </w:r>
      <w:r>
        <w:rPr>
          <w:b/>
        </w:rPr>
        <w:t xml:space="preserve">PERCORSO CITTADINANZA DIGITALE </w:t>
      </w:r>
    </w:p>
    <w:p w14:paraId="5CFFE478" w14:textId="77777777" w:rsidR="00671CF7" w:rsidRDefault="00671CF7" w:rsidP="00671CF7">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5FECAB14" w14:textId="77777777" w:rsidR="00671CF7" w:rsidRDefault="00671CF7" w:rsidP="00671CF7">
      <w:pPr>
        <w:jc w:val="both"/>
      </w:pPr>
    </w:p>
    <w:p w14:paraId="156C1627" w14:textId="77777777" w:rsidR="00671CF7" w:rsidRDefault="00671CF7" w:rsidP="00671CF7">
      <w:pPr>
        <w:jc w:val="both"/>
        <w:rPr>
          <w:b/>
        </w:rPr>
      </w:pPr>
      <w:r>
        <w:t xml:space="preserve">3) </w:t>
      </w:r>
      <w:r>
        <w:rPr>
          <w:b/>
        </w:rPr>
        <w:t xml:space="preserve">PERCORSO SU </w:t>
      </w:r>
      <w:proofErr w:type="gramStart"/>
      <w:r>
        <w:rPr>
          <w:b/>
        </w:rPr>
        <w:t>TEMATICHE</w:t>
      </w:r>
      <w:proofErr w:type="gramEnd"/>
      <w:r>
        <w:rPr>
          <w:b/>
        </w:rPr>
        <w:t xml:space="preserve"> GIURIDICHE </w:t>
      </w:r>
    </w:p>
    <w:p w14:paraId="6E9AA19E" w14:textId="77777777" w:rsidR="00671CF7" w:rsidRDefault="00671CF7" w:rsidP="00671CF7">
      <w:pPr>
        <w:jc w:val="both"/>
      </w:pPr>
      <w:r>
        <w:t xml:space="preserve">Le attività </w:t>
      </w:r>
      <w:proofErr w:type="gramStart"/>
      <w:r>
        <w:t>vengono</w:t>
      </w:r>
      <w:proofErr w:type="gramEnd"/>
      <w:r>
        <w:t xml:space="preserve">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3D37273B" w14:textId="77777777" w:rsidR="00671CF7" w:rsidRDefault="00671CF7" w:rsidP="00671CF7"/>
    <w:p w14:paraId="07E8CD97" w14:textId="77777777" w:rsidR="00671CF7" w:rsidRDefault="00671CF7" w:rsidP="00671CF7">
      <w:r>
        <w:t xml:space="preserve">4) </w:t>
      </w:r>
      <w:r>
        <w:rPr>
          <w:b/>
        </w:rPr>
        <w:t>UNITÀ DIDATTICA TRASVERSALE SUI TEMI DELL’EDUCAZIONE AMBIENTALE, SALUTE, DIRITTI UMANI /CULTURA PARITARIA</w:t>
      </w:r>
    </w:p>
    <w:p w14:paraId="0923D474" w14:textId="77777777" w:rsidR="00671CF7" w:rsidRDefault="00671CF7" w:rsidP="00671CF7">
      <w:pPr>
        <w:jc w:val="both"/>
      </w:pPr>
      <w:r>
        <w:t xml:space="preserve">Tale unità </w:t>
      </w:r>
      <w:proofErr w:type="gramStart"/>
      <w:r>
        <w:t>viene</w:t>
      </w:r>
      <w:proofErr w:type="gramEnd"/>
      <w:r>
        <w:t xml:space="preserve"> attuata dai docenti dei Consigli di classe sulla base di una quadro di riferimento </w:t>
      </w:r>
      <w:proofErr w:type="gramStart"/>
      <w:r>
        <w:t>avvalendosi</w:t>
      </w:r>
      <w:proofErr w:type="gramEnd"/>
      <w:r>
        <w:t xml:space="preserve"> di materiali e consulenza offerta da docenti referenti del settore nonché con possibili interventi esperti.</w:t>
      </w:r>
    </w:p>
    <w:p w14:paraId="3E9A1B44" w14:textId="77777777" w:rsidR="00671CF7" w:rsidRDefault="00671CF7" w:rsidP="00671CF7">
      <w:pPr>
        <w:jc w:val="both"/>
      </w:pPr>
    </w:p>
    <w:p w14:paraId="3914D13A" w14:textId="77777777" w:rsidR="00671CF7" w:rsidRDefault="00671CF7" w:rsidP="00671CF7">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6EAB6985" w14:textId="77777777" w:rsidR="00671CF7" w:rsidRDefault="00671CF7" w:rsidP="00671CF7">
      <w:pPr>
        <w:rPr>
          <w:b/>
        </w:rPr>
      </w:pPr>
    </w:p>
    <w:p w14:paraId="40FC1026" w14:textId="77777777" w:rsidR="00671CF7" w:rsidRDefault="00671CF7" w:rsidP="00671CF7">
      <w:pPr>
        <w:jc w:val="both"/>
        <w:rPr>
          <w:bCs/>
          <w:i/>
        </w:rPr>
      </w:pPr>
      <w:r>
        <w:rPr>
          <w:b/>
        </w:rPr>
        <w:t xml:space="preserve">Attività/compiti/proposti dal </w:t>
      </w:r>
      <w:proofErr w:type="spellStart"/>
      <w:proofErr w:type="gramStart"/>
      <w:r>
        <w:rPr>
          <w:b/>
        </w:rPr>
        <w:t>C.d.C</w:t>
      </w:r>
      <w:proofErr w:type="spellEnd"/>
      <w:r>
        <w:rPr>
          <w:b/>
        </w:rPr>
        <w:t>.</w:t>
      </w:r>
      <w:proofErr w:type="gram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33BFE292" w14:textId="77777777" w:rsidR="00460A15" w:rsidRPr="00460A15" w:rsidRDefault="00460A15" w:rsidP="00460A15">
      <w:pPr>
        <w:jc w:val="both"/>
        <w:rPr>
          <w:b/>
          <w:bCs/>
          <w:sz w:val="22"/>
          <w:szCs w:val="22"/>
        </w:rPr>
      </w:pPr>
      <w:r w:rsidRPr="00460A15">
        <w:rPr>
          <w:b/>
          <w:bCs/>
          <w:sz w:val="22"/>
          <w:szCs w:val="22"/>
        </w:rPr>
        <w:lastRenderedPageBreak/>
        <w:t>Ipotesi di attuazione e sviluppo</w:t>
      </w:r>
    </w:p>
    <w:p w14:paraId="6363C597" w14:textId="77777777" w:rsidR="00460A15" w:rsidRPr="00460A15" w:rsidRDefault="00460A15" w:rsidP="00460A15">
      <w:pPr>
        <w:jc w:val="both"/>
        <w:rPr>
          <w:rFonts w:cs="Arial"/>
          <w:b/>
        </w:rPr>
      </w:pPr>
      <w:r w:rsidRPr="00460A15">
        <w:rPr>
          <w:bCs/>
          <w:i/>
          <w:sz w:val="20"/>
          <w:szCs w:val="20"/>
        </w:rPr>
        <w:t xml:space="preserve">(inserire il </w:t>
      </w:r>
      <w:r w:rsidRPr="00460A15">
        <w:rPr>
          <w:b/>
          <w:bCs/>
          <w:i/>
          <w:sz w:val="20"/>
          <w:szCs w:val="20"/>
        </w:rPr>
        <w:t>P</w:t>
      </w:r>
      <w:r w:rsidRPr="00460A15">
        <w:rPr>
          <w:rFonts w:eastAsia="Arial Unicode MS"/>
          <w:b/>
          <w:i/>
          <w:sz w:val="20"/>
          <w:szCs w:val="20"/>
        </w:rPr>
        <w:t xml:space="preserve">ercorso </w:t>
      </w:r>
      <w:proofErr w:type="gramStart"/>
      <w:r w:rsidRPr="00460A15">
        <w:rPr>
          <w:rFonts w:eastAsia="Arial Unicode MS"/>
          <w:b/>
          <w:sz w:val="20"/>
          <w:szCs w:val="20"/>
        </w:rPr>
        <w:t>tematico</w:t>
      </w:r>
      <w:proofErr w:type="gramEnd"/>
      <w:r w:rsidRPr="00460A15">
        <w:rPr>
          <w:rFonts w:eastAsia="Arial Unicode MS"/>
          <w:b/>
          <w:sz w:val="22"/>
          <w:szCs w:val="22"/>
        </w:rPr>
        <w:t xml:space="preserve"> </w:t>
      </w:r>
      <w:r w:rsidRPr="00460A15">
        <w:rPr>
          <w:bCs/>
          <w:sz w:val="20"/>
          <w:szCs w:val="20"/>
        </w:rPr>
        <w:t>deliberato</w:t>
      </w:r>
      <w:r w:rsidRPr="00460A15">
        <w:rPr>
          <w:bCs/>
          <w:i/>
          <w:sz w:val="20"/>
          <w:szCs w:val="20"/>
        </w:rPr>
        <w:t xml:space="preserve"> dal Collegio dei Docenti)</w:t>
      </w:r>
    </w:p>
    <w:p w14:paraId="4F0D5F86" w14:textId="77777777" w:rsidR="00460A15" w:rsidRDefault="00460A15" w:rsidP="00671CF7">
      <w:pPr>
        <w:jc w:val="both"/>
        <w:rPr>
          <w:bCs/>
          <w:i/>
        </w:rPr>
      </w:pPr>
    </w:p>
    <w:p w14:paraId="3BB31566" w14:textId="77777777" w:rsidR="00401956" w:rsidRPr="00401956" w:rsidRDefault="00401956" w:rsidP="00401956">
      <w:pPr>
        <w:jc w:val="both"/>
        <w:rPr>
          <w:rFonts w:cs="Arial"/>
          <w:b/>
        </w:rPr>
      </w:pPr>
    </w:p>
    <w:p w14:paraId="6048C0AC" w14:textId="77777777" w:rsidR="00401956" w:rsidRPr="00401956" w:rsidRDefault="00401956" w:rsidP="00401956">
      <w:pPr>
        <w:jc w:val="both"/>
        <w:rPr>
          <w:rFonts w:cs="Arial"/>
          <w:b/>
        </w:rPr>
      </w:pPr>
    </w:p>
    <w:p w14:paraId="62145F6C" w14:textId="77777777" w:rsidR="00401956" w:rsidRPr="00401956" w:rsidRDefault="00401956" w:rsidP="00401956">
      <w:pPr>
        <w:jc w:val="both"/>
        <w:rPr>
          <w:rFonts w:cs="Arial"/>
          <w:b/>
        </w:rPr>
      </w:pPr>
    </w:p>
    <w:p w14:paraId="1D74D065" w14:textId="77777777" w:rsidR="00401956" w:rsidRPr="00401956" w:rsidRDefault="00401956" w:rsidP="00401956"/>
    <w:p w14:paraId="256B6532" w14:textId="77777777" w:rsidR="00401956" w:rsidRPr="00401956" w:rsidRDefault="00401956" w:rsidP="00401956"/>
    <w:p w14:paraId="5E10DF6A" w14:textId="77777777" w:rsidR="00401956" w:rsidRPr="00401956" w:rsidRDefault="00401956" w:rsidP="00401956">
      <w:bookmarkStart w:id="0" w:name="_GoBack"/>
      <w:bookmarkEnd w:id="0"/>
    </w:p>
    <w:p w14:paraId="4857CB56" w14:textId="77777777" w:rsidR="00401956" w:rsidRPr="00401956" w:rsidRDefault="00401956" w:rsidP="00401956">
      <w:pPr>
        <w:jc w:val="both"/>
        <w:rPr>
          <w:b/>
          <w:bCs/>
        </w:rPr>
      </w:pPr>
    </w:p>
    <w:p w14:paraId="3D0933F6" w14:textId="77777777" w:rsidR="00671CF7" w:rsidRDefault="00671CF7" w:rsidP="00671CF7">
      <w:pPr>
        <w:jc w:val="both"/>
        <w:rPr>
          <w:rFonts w:cs="Arial"/>
          <w:b/>
        </w:rPr>
      </w:pPr>
    </w:p>
    <w:p w14:paraId="336EEC47" w14:textId="77777777" w:rsidR="00671CF7" w:rsidRDefault="00671CF7" w:rsidP="00671CF7">
      <w:bookmarkStart w:id="1" w:name="_Hlk144974530"/>
    </w:p>
    <w:p w14:paraId="416B3177" w14:textId="77777777" w:rsidR="00671CF7" w:rsidRDefault="00671CF7" w:rsidP="00671CF7"/>
    <w:bookmarkEnd w:id="1"/>
    <w:p w14:paraId="6C9AAA42" w14:textId="77777777" w:rsidR="00CF3ACF" w:rsidRPr="00CF3ACF" w:rsidRDefault="00CF3ACF" w:rsidP="00CF3ACF">
      <w:pPr>
        <w:jc w:val="both"/>
        <w:rPr>
          <w:b/>
          <w:bCs/>
        </w:rPr>
      </w:pPr>
      <w:r w:rsidRPr="00CF3ACF">
        <w:rPr>
          <w:b/>
          <w:bCs/>
        </w:rPr>
        <w:t>PERCORSO DI ORIENTAMENTO FORMATIVO</w:t>
      </w:r>
    </w:p>
    <w:p w14:paraId="0482A489" w14:textId="77777777" w:rsidR="00CF3ACF" w:rsidRPr="00CF3ACF" w:rsidRDefault="00CF3ACF" w:rsidP="00CF3ACF">
      <w:pPr>
        <w:spacing w:after="160" w:line="256" w:lineRule="auto"/>
        <w:jc w:val="both"/>
        <w:rPr>
          <w:rFonts w:ascii="Calibri" w:eastAsia="Calibri" w:hAnsi="Calibri"/>
          <w:sz w:val="22"/>
          <w:szCs w:val="22"/>
          <w:lang w:eastAsia="en-US"/>
        </w:rPr>
      </w:pPr>
    </w:p>
    <w:p w14:paraId="22EEC74E"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Al fine di dare attuazione alla Riforma 1.4 "Riforma del sistema di orientamento", nell'ambito della Missione 4 - </w:t>
      </w:r>
      <w:proofErr w:type="gramStart"/>
      <w:r w:rsidRPr="00CF3ACF">
        <w:rPr>
          <w:rFonts w:eastAsia="Calibri"/>
          <w:sz w:val="22"/>
          <w:szCs w:val="22"/>
          <w:lang w:eastAsia="en-US"/>
        </w:rPr>
        <w:t>Componente</w:t>
      </w:r>
      <w:proofErr w:type="gramEnd"/>
      <w:r w:rsidRPr="00CF3ACF">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3D60C345" w14:textId="77777777" w:rsidR="00CF3ACF" w:rsidRPr="00CF3ACF" w:rsidRDefault="00CF3ACF" w:rsidP="00CF3ACF">
      <w:pPr>
        <w:spacing w:after="160" w:line="256" w:lineRule="auto"/>
        <w:rPr>
          <w:rFonts w:eastAsia="Calibri"/>
          <w:sz w:val="22"/>
          <w:szCs w:val="22"/>
          <w:lang w:eastAsia="en-US"/>
        </w:rPr>
      </w:pPr>
      <w:proofErr w:type="gramStart"/>
      <w:r w:rsidRPr="00CF3ACF">
        <w:rPr>
          <w:rFonts w:eastAsia="Calibri"/>
          <w:sz w:val="22"/>
          <w:szCs w:val="22"/>
          <w:lang w:eastAsia="en-US"/>
        </w:rPr>
        <w:t>A partire dall’</w:t>
      </w:r>
      <w:proofErr w:type="gramEnd"/>
      <w:r w:rsidRPr="00CF3ACF">
        <w:rPr>
          <w:rFonts w:eastAsia="Calibri"/>
          <w:sz w:val="22"/>
          <w:szCs w:val="22"/>
          <w:lang w:eastAsia="en-US"/>
        </w:rPr>
        <w:t>anno scolastico 2023-2024 le scuole secondarie di secondo grado attivano:</w:t>
      </w:r>
    </w:p>
    <w:p w14:paraId="442FEFEE" w14:textId="77777777" w:rsidR="00CF3ACF" w:rsidRPr="00CF3ACF" w:rsidRDefault="00CF3ACF" w:rsidP="00CF3ACF">
      <w:pPr>
        <w:numPr>
          <w:ilvl w:val="0"/>
          <w:numId w:val="11"/>
        </w:numPr>
        <w:spacing w:after="160" w:line="256" w:lineRule="auto"/>
        <w:contextualSpacing/>
        <w:rPr>
          <w:rFonts w:eastAsia="Calibri"/>
          <w:sz w:val="22"/>
          <w:szCs w:val="22"/>
          <w:lang w:eastAsia="en-US"/>
        </w:rPr>
      </w:pPr>
      <w:proofErr w:type="gramStart"/>
      <w:r w:rsidRPr="00CF3ACF">
        <w:rPr>
          <w:rFonts w:eastAsia="Calibri"/>
          <w:sz w:val="22"/>
          <w:szCs w:val="22"/>
          <w:lang w:eastAsia="en-US"/>
        </w:rPr>
        <w:t>moduli</w:t>
      </w:r>
      <w:proofErr w:type="gramEnd"/>
      <w:r w:rsidRPr="00CF3ACF">
        <w:rPr>
          <w:rFonts w:eastAsia="Calibri"/>
          <w:sz w:val="22"/>
          <w:szCs w:val="22"/>
          <w:lang w:eastAsia="en-US"/>
        </w:rPr>
        <w:t xml:space="preserve"> di orientamento formativo degli studenti, di almeno 30 ore, anche extra curricolari, per anno scolastico, nelle classi prime e seconde;</w:t>
      </w:r>
    </w:p>
    <w:p w14:paraId="7E144A55" w14:textId="77777777" w:rsidR="00CF3ACF" w:rsidRPr="00CF3ACF" w:rsidRDefault="00CF3ACF" w:rsidP="00CF3ACF">
      <w:pPr>
        <w:numPr>
          <w:ilvl w:val="0"/>
          <w:numId w:val="11"/>
        </w:numPr>
        <w:spacing w:after="160" w:line="256" w:lineRule="auto"/>
        <w:contextualSpacing/>
        <w:rPr>
          <w:rFonts w:eastAsia="Calibri"/>
          <w:sz w:val="22"/>
          <w:szCs w:val="22"/>
          <w:lang w:eastAsia="en-US"/>
        </w:rPr>
      </w:pPr>
      <w:proofErr w:type="gramStart"/>
      <w:r w:rsidRPr="00CF3ACF">
        <w:rPr>
          <w:rFonts w:eastAsia="Calibri"/>
          <w:sz w:val="22"/>
          <w:szCs w:val="22"/>
          <w:lang w:eastAsia="en-US"/>
        </w:rPr>
        <w:t>moduli</w:t>
      </w:r>
      <w:proofErr w:type="gramEnd"/>
      <w:r w:rsidRPr="00CF3ACF">
        <w:rPr>
          <w:rFonts w:eastAsia="Calibri"/>
          <w:sz w:val="22"/>
          <w:szCs w:val="22"/>
          <w:lang w:eastAsia="en-US"/>
        </w:rPr>
        <w:t xml:space="preserve"> curriculari di orientamento formativo degli studenti, di almeno 30 ore per anno scolastico, nelle classi terze, quarte e quinte. </w:t>
      </w:r>
    </w:p>
    <w:p w14:paraId="6B74AD04"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I moduli di </w:t>
      </w:r>
      <w:proofErr w:type="gramStart"/>
      <w:r w:rsidRPr="00CF3ACF">
        <w:rPr>
          <w:rFonts w:eastAsia="Calibri"/>
          <w:sz w:val="22"/>
          <w:szCs w:val="22"/>
          <w:lang w:eastAsia="en-US"/>
        </w:rPr>
        <w:t>30</w:t>
      </w:r>
      <w:proofErr w:type="gramEnd"/>
      <w:r w:rsidRPr="00CF3ACF">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61E6251"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Le </w:t>
      </w:r>
      <w:proofErr w:type="gramStart"/>
      <w:r w:rsidRPr="00CF3ACF">
        <w:rPr>
          <w:rFonts w:eastAsia="Calibri"/>
          <w:sz w:val="22"/>
          <w:szCs w:val="22"/>
          <w:lang w:eastAsia="en-US"/>
        </w:rPr>
        <w:t>30</w:t>
      </w:r>
      <w:proofErr w:type="gramEnd"/>
      <w:r w:rsidRPr="00CF3ACF">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06AEC4FA" w14:textId="77777777" w:rsidR="00CF3ACF" w:rsidRPr="00CF3ACF" w:rsidRDefault="00CF3ACF" w:rsidP="00CF3ACF">
      <w:pPr>
        <w:jc w:val="both"/>
        <w:rPr>
          <w:b/>
          <w:bCs/>
          <w:sz w:val="22"/>
          <w:szCs w:val="22"/>
        </w:rPr>
      </w:pPr>
      <w:r w:rsidRPr="00CF3ACF">
        <w:rPr>
          <w:b/>
          <w:bCs/>
          <w:sz w:val="22"/>
          <w:szCs w:val="22"/>
        </w:rPr>
        <w:t>Ipotesi di attuazione e sviluppo</w:t>
      </w:r>
    </w:p>
    <w:p w14:paraId="79C74E8F" w14:textId="77777777" w:rsidR="00CF3ACF" w:rsidRPr="00CF3ACF" w:rsidRDefault="00CF3ACF" w:rsidP="00CF3ACF">
      <w:pPr>
        <w:jc w:val="both"/>
        <w:rPr>
          <w:bCs/>
          <w:i/>
          <w:sz w:val="20"/>
          <w:szCs w:val="20"/>
        </w:rPr>
      </w:pPr>
      <w:r w:rsidRPr="00CF3ACF">
        <w:rPr>
          <w:bCs/>
          <w:i/>
          <w:sz w:val="20"/>
          <w:szCs w:val="20"/>
        </w:rPr>
        <w:t>(inserire il piano di attuazione e sviluppo deliberato dal Collegio dei Docenti</w:t>
      </w:r>
      <w:proofErr w:type="gramStart"/>
      <w:r w:rsidRPr="00CF3ACF">
        <w:rPr>
          <w:bCs/>
          <w:i/>
          <w:sz w:val="20"/>
          <w:szCs w:val="20"/>
        </w:rPr>
        <w:t>)</w:t>
      </w:r>
      <w:proofErr w:type="gramEnd"/>
    </w:p>
    <w:p w14:paraId="0217F324" w14:textId="6BD76DDD" w:rsidR="00671CF7" w:rsidRDefault="00671CF7" w:rsidP="001D3EB7">
      <w:pPr>
        <w:jc w:val="both"/>
        <w:rPr>
          <w:b/>
          <w:bCs/>
        </w:rPr>
      </w:pPr>
    </w:p>
    <w:p w14:paraId="43028E21" w14:textId="77777777" w:rsidR="00F2510E" w:rsidRDefault="00F2510E" w:rsidP="00184426">
      <w:pPr>
        <w:keepNext/>
        <w:pageBreakBefore/>
        <w:ind w:left="357"/>
        <w:jc w:val="center"/>
        <w:rPr>
          <w:sz w:val="22"/>
          <w:szCs w:val="22"/>
        </w:rPr>
      </w:pPr>
      <w:r>
        <w:rPr>
          <w:rFonts w:cs="Arial"/>
          <w:b/>
        </w:rPr>
        <w:lastRenderedPageBreak/>
        <w:t>Metodologia</w:t>
      </w:r>
    </w:p>
    <w:p w14:paraId="54136858" w14:textId="77777777" w:rsidR="00F2510E" w:rsidRDefault="00F2510E" w:rsidP="00184426">
      <w:pPr>
        <w:keepNext/>
        <w:tabs>
          <w:tab w:val="left" w:pos="2268"/>
        </w:tabs>
        <w:ind w:left="360"/>
        <w:jc w:val="both"/>
      </w:pPr>
      <w:r>
        <w:rPr>
          <w:sz w:val="22"/>
          <w:szCs w:val="22"/>
        </w:rPr>
        <w:tab/>
      </w:r>
    </w:p>
    <w:p w14:paraId="0796E871" w14:textId="77777777" w:rsidR="00F2510E" w:rsidRDefault="00F2510E" w:rsidP="00184426">
      <w:pPr>
        <w:keepNext/>
        <w:tabs>
          <w:tab w:val="left" w:pos="2268"/>
        </w:tabs>
        <w:ind w:left="360"/>
        <w:jc w:val="both"/>
      </w:pPr>
      <w:r>
        <w:t>Saranno adottati i seguenti metodi:</w:t>
      </w:r>
    </w:p>
    <w:p w14:paraId="435FDCD1" w14:textId="77777777" w:rsidR="00F2510E" w:rsidRDefault="00F2510E" w:rsidP="00184426">
      <w:pPr>
        <w:keepNext/>
      </w:pPr>
    </w:p>
    <w:tbl>
      <w:tblPr>
        <w:tblW w:w="5000" w:type="pct"/>
        <w:tblLook w:val="0000" w:firstRow="0" w:lastRow="0" w:firstColumn="0" w:lastColumn="0" w:noHBand="0" w:noVBand="0"/>
      </w:tblPr>
      <w:tblGrid>
        <w:gridCol w:w="304"/>
        <w:gridCol w:w="10116"/>
      </w:tblGrid>
      <w:tr w:rsidR="00F2510E" w14:paraId="5BFDF321"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4FA70661" w14:textId="77777777" w:rsidR="00F2510E" w:rsidRDefault="00F2510E">
            <w:pPr>
              <w:snapToGrid w:val="0"/>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CA9E1" w14:textId="77777777" w:rsidR="00F2510E" w:rsidRDefault="00F2510E">
            <w:pPr>
              <w:ind w:left="175"/>
            </w:pPr>
            <w:proofErr w:type="gramStart"/>
            <w:r>
              <w:rPr>
                <w:sz w:val="22"/>
                <w:szCs w:val="22"/>
              </w:rPr>
              <w:t>lezione</w:t>
            </w:r>
            <w:proofErr w:type="gramEnd"/>
            <w:r>
              <w:rPr>
                <w:sz w:val="22"/>
                <w:szCs w:val="22"/>
              </w:rPr>
              <w:t xml:space="preserve"> frontale</w:t>
            </w:r>
          </w:p>
        </w:tc>
      </w:tr>
      <w:tr w:rsidR="00F2510E" w14:paraId="1F0C432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8652363"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B641C" w14:textId="77777777" w:rsidR="00F2510E" w:rsidRDefault="00F2510E">
            <w:pPr>
              <w:ind w:left="175"/>
            </w:pPr>
            <w:proofErr w:type="gramStart"/>
            <w:r>
              <w:rPr>
                <w:sz w:val="22"/>
                <w:szCs w:val="22"/>
              </w:rPr>
              <w:t>lezione</w:t>
            </w:r>
            <w:proofErr w:type="gramEnd"/>
            <w:r>
              <w:rPr>
                <w:sz w:val="22"/>
                <w:szCs w:val="22"/>
              </w:rPr>
              <w:t xml:space="preserve"> dialogata e partecipata</w:t>
            </w:r>
          </w:p>
        </w:tc>
      </w:tr>
      <w:tr w:rsidR="00F2510E" w14:paraId="6D21D597"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479768E"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5E653" w14:textId="77777777" w:rsidR="00F2510E" w:rsidRDefault="00F2510E">
            <w:pPr>
              <w:ind w:left="175"/>
            </w:pPr>
            <w:proofErr w:type="gramStart"/>
            <w:r>
              <w:rPr>
                <w:sz w:val="22"/>
                <w:szCs w:val="22"/>
              </w:rPr>
              <w:t>test</w:t>
            </w:r>
            <w:proofErr w:type="gramEnd"/>
            <w:r>
              <w:rPr>
                <w:sz w:val="22"/>
                <w:szCs w:val="22"/>
              </w:rPr>
              <w:t xml:space="preserve"> d’ingresso</w:t>
            </w:r>
          </w:p>
        </w:tc>
      </w:tr>
      <w:tr w:rsidR="00F2510E" w14:paraId="6D6A9CD0"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460C0115"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6CF3" w14:textId="77777777" w:rsidR="00F2510E" w:rsidRDefault="00F2510E">
            <w:pPr>
              <w:ind w:left="175"/>
            </w:pPr>
            <w:proofErr w:type="gramStart"/>
            <w:r>
              <w:rPr>
                <w:sz w:val="22"/>
                <w:szCs w:val="22"/>
              </w:rPr>
              <w:t>utilizzo</w:t>
            </w:r>
            <w:proofErr w:type="gramEnd"/>
            <w:r>
              <w:rPr>
                <w:sz w:val="22"/>
                <w:szCs w:val="22"/>
              </w:rPr>
              <w:t xml:space="preserve"> di appunti</w:t>
            </w:r>
          </w:p>
        </w:tc>
      </w:tr>
      <w:tr w:rsidR="00F2510E" w14:paraId="1D4209B8"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2E0EBF0A"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3B6A2" w14:textId="77777777" w:rsidR="00F2510E" w:rsidRDefault="00F2510E">
            <w:pPr>
              <w:ind w:left="175"/>
            </w:pPr>
            <w:proofErr w:type="gramStart"/>
            <w:r>
              <w:rPr>
                <w:sz w:val="22"/>
                <w:szCs w:val="22"/>
              </w:rPr>
              <w:t>utilizzo</w:t>
            </w:r>
            <w:proofErr w:type="gramEnd"/>
            <w:r>
              <w:rPr>
                <w:sz w:val="22"/>
                <w:szCs w:val="22"/>
              </w:rPr>
              <w:t xml:space="preserve"> di mappe concettuali</w:t>
            </w:r>
          </w:p>
        </w:tc>
      </w:tr>
      <w:tr w:rsidR="00F2510E" w14:paraId="05943DB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097B9969"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90225" w14:textId="77777777" w:rsidR="00F2510E" w:rsidRDefault="00F2510E">
            <w:pPr>
              <w:ind w:left="175"/>
            </w:pPr>
            <w:proofErr w:type="gramStart"/>
            <w:r>
              <w:rPr>
                <w:sz w:val="22"/>
                <w:szCs w:val="22"/>
              </w:rPr>
              <w:t>discussione</w:t>
            </w:r>
            <w:proofErr w:type="gramEnd"/>
            <w:r>
              <w:rPr>
                <w:sz w:val="22"/>
                <w:szCs w:val="22"/>
              </w:rPr>
              <w:t xml:space="preserve"> guidata</w:t>
            </w:r>
          </w:p>
        </w:tc>
      </w:tr>
      <w:tr w:rsidR="00F2510E" w14:paraId="0DE14A5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230FEA53"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3404" w14:textId="77777777" w:rsidR="00F2510E" w:rsidRDefault="00F2510E">
            <w:pPr>
              <w:ind w:left="175"/>
            </w:pPr>
            <w:proofErr w:type="gramStart"/>
            <w:r>
              <w:rPr>
                <w:sz w:val="22"/>
                <w:szCs w:val="22"/>
              </w:rPr>
              <w:t>lavori</w:t>
            </w:r>
            <w:proofErr w:type="gramEnd"/>
            <w:r>
              <w:rPr>
                <w:sz w:val="22"/>
                <w:szCs w:val="22"/>
              </w:rPr>
              <w:t xml:space="preserve"> individuali e/o di gruppo</w:t>
            </w:r>
          </w:p>
        </w:tc>
      </w:tr>
      <w:tr w:rsidR="00F2510E" w14:paraId="640554FC"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16ED604B"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3E6AD" w14:textId="77777777" w:rsidR="00F2510E" w:rsidRDefault="00F2510E">
            <w:pPr>
              <w:ind w:left="175"/>
            </w:pPr>
            <w:proofErr w:type="gramStart"/>
            <w:r>
              <w:rPr>
                <w:sz w:val="22"/>
                <w:szCs w:val="22"/>
              </w:rPr>
              <w:t>controllo</w:t>
            </w:r>
            <w:proofErr w:type="gramEnd"/>
            <w:r>
              <w:rPr>
                <w:sz w:val="22"/>
                <w:szCs w:val="22"/>
              </w:rPr>
              <w:t xml:space="preserve"> e revisione del lavoro domestico</w:t>
            </w:r>
          </w:p>
        </w:tc>
      </w:tr>
      <w:tr w:rsidR="00F2510E" w14:paraId="0EB2A3D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B9A3518"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A2A0" w14:textId="77777777" w:rsidR="00F2510E" w:rsidRDefault="00F2510E">
            <w:pPr>
              <w:ind w:left="175"/>
            </w:pPr>
            <w:proofErr w:type="gramStart"/>
            <w:r>
              <w:rPr>
                <w:sz w:val="22"/>
                <w:szCs w:val="22"/>
              </w:rPr>
              <w:t>utilizzo</w:t>
            </w:r>
            <w:proofErr w:type="gramEnd"/>
            <w:r>
              <w:rPr>
                <w:sz w:val="22"/>
                <w:szCs w:val="22"/>
              </w:rPr>
              <w:t xml:space="preserve"> dei laboratori (multimedialità, audiovisivi)</w:t>
            </w:r>
          </w:p>
        </w:tc>
      </w:tr>
      <w:tr w:rsidR="00F2510E" w14:paraId="70EA4E33"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76449FDC"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5A791" w14:textId="77777777" w:rsidR="00F2510E" w:rsidRDefault="00F2510E">
            <w:pPr>
              <w:ind w:left="175"/>
            </w:pPr>
            <w:proofErr w:type="gramStart"/>
            <w:r>
              <w:rPr>
                <w:sz w:val="22"/>
                <w:szCs w:val="22"/>
              </w:rPr>
              <w:t>didattica</w:t>
            </w:r>
            <w:proofErr w:type="gramEnd"/>
            <w:r>
              <w:rPr>
                <w:sz w:val="22"/>
                <w:szCs w:val="22"/>
              </w:rPr>
              <w:t xml:space="preserve"> trasferita</w:t>
            </w:r>
          </w:p>
        </w:tc>
      </w:tr>
      <w:tr w:rsidR="00F2510E" w14:paraId="1C9EC0A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67C6E346"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9F23C" w14:textId="77777777" w:rsidR="00F2510E" w:rsidRDefault="00F2510E">
            <w:pPr>
              <w:ind w:left="175"/>
            </w:pPr>
            <w:proofErr w:type="gramStart"/>
            <w:r>
              <w:rPr>
                <w:sz w:val="22"/>
                <w:szCs w:val="22"/>
              </w:rPr>
              <w:t>proiezione</w:t>
            </w:r>
            <w:proofErr w:type="gramEnd"/>
            <w:r>
              <w:rPr>
                <w:sz w:val="22"/>
                <w:szCs w:val="22"/>
              </w:rPr>
              <w:t xml:space="preserve"> video</w:t>
            </w:r>
          </w:p>
        </w:tc>
      </w:tr>
      <w:tr w:rsidR="00F2510E" w14:paraId="7F07492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1151FD92"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98C47" w14:textId="77777777" w:rsidR="00F2510E" w:rsidRDefault="00F2510E">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F2510E" w14:paraId="324F5EE6"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558E09F9"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18746" w14:textId="77777777" w:rsidR="00F2510E" w:rsidRDefault="00F2510E">
            <w:pPr>
              <w:ind w:left="175"/>
            </w:pPr>
            <w:proofErr w:type="gramStart"/>
            <w:r>
              <w:rPr>
                <w:sz w:val="22"/>
                <w:szCs w:val="22"/>
              </w:rPr>
              <w:t>analisi</w:t>
            </w:r>
            <w:proofErr w:type="gramEnd"/>
            <w:r>
              <w:rPr>
                <w:sz w:val="22"/>
                <w:szCs w:val="22"/>
              </w:rPr>
              <w:t xml:space="preserve"> di testi/documenti</w:t>
            </w:r>
          </w:p>
        </w:tc>
      </w:tr>
    </w:tbl>
    <w:p w14:paraId="29F8688F" w14:textId="77777777" w:rsidR="00F2510E" w:rsidRDefault="00F2510E">
      <w:pPr>
        <w:jc w:val="both"/>
        <w:rPr>
          <w:sz w:val="22"/>
          <w:szCs w:val="22"/>
        </w:rPr>
      </w:pPr>
    </w:p>
    <w:p w14:paraId="39D008F8" w14:textId="77777777" w:rsidR="00F2510E" w:rsidRDefault="00F2510E">
      <w:pPr>
        <w:tabs>
          <w:tab w:val="left" w:pos="2268"/>
        </w:tabs>
        <w:jc w:val="both"/>
        <w:rPr>
          <w:rFonts w:cs="Arial"/>
          <w:b/>
        </w:rPr>
      </w:pPr>
      <w:r>
        <w:t>La scelta fra i metodi elencati dipenderà dagli argomenti di studio, dalla specificità della singola disciplina e dalle caratteristiche dei gruppi classe.</w:t>
      </w:r>
    </w:p>
    <w:p w14:paraId="7CF4F5D2" w14:textId="77777777" w:rsidR="00F2510E" w:rsidRDefault="00F2510E">
      <w:pPr>
        <w:ind w:left="360"/>
        <w:jc w:val="center"/>
        <w:rPr>
          <w:rFonts w:cs="Arial"/>
          <w:b/>
        </w:rPr>
      </w:pPr>
    </w:p>
    <w:p w14:paraId="5C87706C" w14:textId="77777777" w:rsidR="00F2510E" w:rsidRDefault="00F2510E">
      <w:pPr>
        <w:ind w:left="360"/>
        <w:jc w:val="center"/>
        <w:rPr>
          <w:rFonts w:cs="Arial"/>
          <w:b/>
        </w:rPr>
      </w:pPr>
    </w:p>
    <w:p w14:paraId="52F0D83E" w14:textId="77777777" w:rsidR="00F2510E" w:rsidRDefault="00F2510E">
      <w:pPr>
        <w:ind w:left="360"/>
        <w:jc w:val="center"/>
        <w:rPr>
          <w:rFonts w:cs="Arial"/>
          <w:b/>
        </w:rPr>
      </w:pPr>
    </w:p>
    <w:p w14:paraId="7CA4A9C5" w14:textId="77777777" w:rsidR="00F2510E" w:rsidRDefault="00F2510E" w:rsidP="0018442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5411F64F" w14:textId="77777777" w:rsidR="00F2510E" w:rsidRDefault="00F2510E" w:rsidP="00184426">
      <w:pPr>
        <w:keepNext/>
        <w:tabs>
          <w:tab w:val="left" w:pos="8640"/>
        </w:tabs>
        <w:spacing w:before="240" w:after="60"/>
        <w:ind w:right="-54"/>
        <w:jc w:val="both"/>
      </w:pPr>
      <w:r>
        <w:rPr>
          <w:rFonts w:eastAsia="Arial Unicode MS"/>
          <w:szCs w:val="20"/>
        </w:rPr>
        <w:t xml:space="preserve">I docenti </w:t>
      </w:r>
      <w:proofErr w:type="gramStart"/>
      <w:r>
        <w:rPr>
          <w:rFonts w:eastAsia="Arial Unicode MS"/>
          <w:szCs w:val="20"/>
        </w:rPr>
        <w:t xml:space="preserve">si </w:t>
      </w:r>
      <w:proofErr w:type="gramEnd"/>
      <w:r>
        <w:rPr>
          <w:rFonts w:eastAsia="Arial Unicode MS"/>
          <w:szCs w:val="20"/>
        </w:rPr>
        <w:t>impegnano a mantenere alcuni comportamenti uniformi nell’impostazione del rapporto con gli studenti, in modo da fissare alcune fondamentali regole di relazione:</w:t>
      </w:r>
    </w:p>
    <w:p w14:paraId="50230565" w14:textId="77777777" w:rsidR="00F2510E" w:rsidRDefault="00F2510E" w:rsidP="00184426">
      <w:pPr>
        <w:keepNext/>
        <w:tabs>
          <w:tab w:val="left" w:pos="180"/>
        </w:tabs>
      </w:pPr>
    </w:p>
    <w:tbl>
      <w:tblPr>
        <w:tblW w:w="5000" w:type="pct"/>
        <w:tblLook w:val="0000" w:firstRow="0" w:lastRow="0" w:firstColumn="0" w:lastColumn="0" w:noHBand="0" w:noVBand="0"/>
      </w:tblPr>
      <w:tblGrid>
        <w:gridCol w:w="458"/>
        <w:gridCol w:w="9962"/>
      </w:tblGrid>
      <w:tr w:rsidR="00F2510E" w14:paraId="4A8CEC0F" w14:textId="77777777" w:rsidTr="0037558B">
        <w:tc>
          <w:tcPr>
            <w:tcW w:w="220" w:type="pct"/>
            <w:tcBorders>
              <w:top w:val="single" w:sz="4" w:space="0" w:color="000000"/>
              <w:left w:val="single" w:sz="4" w:space="0" w:color="000000"/>
              <w:bottom w:val="single" w:sz="4" w:space="0" w:color="000000"/>
            </w:tcBorders>
            <w:shd w:val="clear" w:color="auto" w:fill="DDD9C3"/>
          </w:tcPr>
          <w:p w14:paraId="6A92E595" w14:textId="77777777" w:rsidR="00F2510E" w:rsidRDefault="00F2510E">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207E6291" w14:textId="77777777" w:rsidR="00F2510E" w:rsidRDefault="00F2510E">
            <w:pPr>
              <w:ind w:left="175"/>
              <w:jc w:val="both"/>
              <w:rPr>
                <w:sz w:val="22"/>
                <w:szCs w:val="22"/>
              </w:rPr>
            </w:pPr>
            <w:r>
              <w:rPr>
                <w:sz w:val="22"/>
                <w:szCs w:val="22"/>
              </w:rPr>
              <w:t>Es: Trasparenza nella programmazione</w:t>
            </w:r>
          </w:p>
          <w:p w14:paraId="2B981B8F" w14:textId="77777777" w:rsidR="00F2510E" w:rsidRDefault="00F2510E">
            <w:pPr>
              <w:ind w:left="175"/>
              <w:jc w:val="both"/>
              <w:rPr>
                <w:sz w:val="22"/>
                <w:szCs w:val="22"/>
              </w:rPr>
            </w:pPr>
            <w:r>
              <w:rPr>
                <w:sz w:val="22"/>
                <w:szCs w:val="22"/>
              </w:rPr>
              <w:t xml:space="preserve">      Trasparenza nei criteri di valutazione</w:t>
            </w:r>
          </w:p>
          <w:p w14:paraId="05661059" w14:textId="77777777" w:rsidR="00F2510E" w:rsidRDefault="00F2510E">
            <w:pPr>
              <w:ind w:left="175"/>
              <w:jc w:val="both"/>
              <w:rPr>
                <w:sz w:val="22"/>
                <w:szCs w:val="22"/>
              </w:rPr>
            </w:pPr>
            <w:r>
              <w:rPr>
                <w:sz w:val="22"/>
                <w:szCs w:val="22"/>
              </w:rPr>
              <w:t xml:space="preserve">      Comunicazione delle valutazioni scritte </w:t>
            </w:r>
            <w:proofErr w:type="gramStart"/>
            <w:r>
              <w:rPr>
                <w:sz w:val="22"/>
                <w:szCs w:val="22"/>
              </w:rPr>
              <w:t>ed</w:t>
            </w:r>
            <w:proofErr w:type="gramEnd"/>
            <w:r>
              <w:rPr>
                <w:sz w:val="22"/>
                <w:szCs w:val="22"/>
              </w:rPr>
              <w:t xml:space="preserve"> orali</w:t>
            </w:r>
          </w:p>
          <w:p w14:paraId="378DE02D" w14:textId="77777777" w:rsidR="00F2510E" w:rsidRDefault="00F2510E">
            <w:pPr>
              <w:ind w:left="175"/>
              <w:jc w:val="both"/>
              <w:rPr>
                <w:sz w:val="22"/>
                <w:szCs w:val="22"/>
              </w:rPr>
            </w:pPr>
            <w:r>
              <w:rPr>
                <w:sz w:val="22"/>
                <w:szCs w:val="22"/>
              </w:rPr>
              <w:t xml:space="preserve">      Rispetto degli orari</w:t>
            </w:r>
          </w:p>
          <w:p w14:paraId="58DE00E1" w14:textId="77777777" w:rsidR="00F2510E" w:rsidRDefault="00F2510E">
            <w:pPr>
              <w:ind w:left="175"/>
              <w:jc w:val="both"/>
              <w:rPr>
                <w:sz w:val="22"/>
                <w:szCs w:val="22"/>
              </w:rPr>
            </w:pPr>
            <w:r>
              <w:rPr>
                <w:sz w:val="22"/>
                <w:szCs w:val="22"/>
              </w:rPr>
              <w:t xml:space="preserve">      Adeguata fermezza nell’esigere un comportamento conforme alle </w:t>
            </w:r>
            <w:proofErr w:type="gramStart"/>
            <w:r>
              <w:rPr>
                <w:sz w:val="22"/>
                <w:szCs w:val="22"/>
              </w:rPr>
              <w:t>norme</w:t>
            </w:r>
            <w:proofErr w:type="gramEnd"/>
          </w:p>
          <w:p w14:paraId="57D48C1B" w14:textId="77777777" w:rsidR="00F2510E" w:rsidRDefault="00F2510E">
            <w:pPr>
              <w:ind w:left="175"/>
              <w:jc w:val="both"/>
              <w:rPr>
                <w:sz w:val="22"/>
                <w:szCs w:val="22"/>
              </w:rPr>
            </w:pPr>
            <w:r>
              <w:rPr>
                <w:sz w:val="22"/>
                <w:szCs w:val="22"/>
              </w:rPr>
              <w:t xml:space="preserve">      Attenzione alle richieste di chiarimenti</w:t>
            </w:r>
          </w:p>
          <w:p w14:paraId="100FD5E2" w14:textId="141125C8" w:rsidR="00F2510E" w:rsidRDefault="00F2510E">
            <w:pPr>
              <w:ind w:left="175"/>
              <w:jc w:val="both"/>
            </w:pPr>
            <w:r>
              <w:rPr>
                <w:sz w:val="22"/>
                <w:szCs w:val="22"/>
              </w:rPr>
              <w:t>Altro………….</w:t>
            </w:r>
            <w:proofErr w:type="gramStart"/>
            <w:r>
              <w:rPr>
                <w:sz w:val="22"/>
                <w:szCs w:val="22"/>
              </w:rPr>
              <w:t xml:space="preserve">( </w:t>
            </w:r>
            <w:proofErr w:type="gramEnd"/>
            <w:r>
              <w:rPr>
                <w:sz w:val="22"/>
                <w:szCs w:val="22"/>
              </w:rPr>
              <w:t>precisare )</w:t>
            </w:r>
            <w:r w:rsidR="001D3EB7">
              <w:rPr>
                <w:sz w:val="22"/>
                <w:szCs w:val="22"/>
              </w:rPr>
              <w:t xml:space="preserve"> </w:t>
            </w:r>
          </w:p>
        </w:tc>
      </w:tr>
    </w:tbl>
    <w:p w14:paraId="1B48D4B1" w14:textId="77777777" w:rsidR="00F2510E" w:rsidRDefault="00F2510E">
      <w:pPr>
        <w:jc w:val="both"/>
        <w:rPr>
          <w:sz w:val="22"/>
          <w:szCs w:val="22"/>
        </w:rPr>
      </w:pPr>
    </w:p>
    <w:p w14:paraId="54144A97" w14:textId="77777777" w:rsidR="00F2510E" w:rsidRDefault="00F2510E">
      <w:pPr>
        <w:jc w:val="both"/>
      </w:pPr>
      <w:r>
        <w:t xml:space="preserve">Per l’osservazione della classe nel corso delle attività ci si atterrà ai seguenti </w:t>
      </w:r>
      <w:proofErr w:type="gramStart"/>
      <w:r>
        <w:t>descrittori</w:t>
      </w:r>
      <w:proofErr w:type="gramEnd"/>
    </w:p>
    <w:p w14:paraId="297E56DA" w14:textId="77777777" w:rsidR="00F2510E" w:rsidRDefault="00F2510E">
      <w:pPr>
        <w:ind w:left="360"/>
        <w:jc w:val="both"/>
      </w:pPr>
    </w:p>
    <w:tbl>
      <w:tblPr>
        <w:tblW w:w="5000" w:type="pct"/>
        <w:tblLook w:val="0000" w:firstRow="0" w:lastRow="0" w:firstColumn="0" w:lastColumn="0" w:noHBand="0" w:noVBand="0"/>
      </w:tblPr>
      <w:tblGrid>
        <w:gridCol w:w="458"/>
        <w:gridCol w:w="9962"/>
      </w:tblGrid>
      <w:tr w:rsidR="00F2510E" w14:paraId="2C6A0ADE" w14:textId="77777777" w:rsidTr="0037558B">
        <w:tc>
          <w:tcPr>
            <w:tcW w:w="220" w:type="pct"/>
            <w:tcBorders>
              <w:top w:val="single" w:sz="4" w:space="0" w:color="000000"/>
              <w:left w:val="single" w:sz="4" w:space="0" w:color="000000"/>
              <w:bottom w:val="single" w:sz="4" w:space="0" w:color="000000"/>
            </w:tcBorders>
            <w:shd w:val="clear" w:color="auto" w:fill="DDD9C3"/>
          </w:tcPr>
          <w:p w14:paraId="6ED6B46C" w14:textId="77777777" w:rsidR="00F2510E" w:rsidRDefault="00F2510E">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3DD47B29" w14:textId="77777777" w:rsidR="00F2510E" w:rsidRDefault="00F2510E">
            <w:pPr>
              <w:pStyle w:val="Nessunaspaziatura"/>
              <w:ind w:left="175"/>
              <w:rPr>
                <w:rFonts w:ascii="Times New Roman" w:hAnsi="Times New Roman"/>
              </w:rPr>
            </w:pPr>
            <w:r>
              <w:rPr>
                <w:rFonts w:ascii="Times New Roman" w:hAnsi="Times New Roman"/>
              </w:rPr>
              <w:t xml:space="preserve">Es: Assumere responsabilmente i propri impegni nei diversi </w:t>
            </w:r>
            <w:proofErr w:type="gramStart"/>
            <w:r>
              <w:rPr>
                <w:rFonts w:ascii="Times New Roman" w:hAnsi="Times New Roman"/>
              </w:rPr>
              <w:t>contesti</w:t>
            </w:r>
            <w:proofErr w:type="gramEnd"/>
            <w:r>
              <w:rPr>
                <w:rFonts w:ascii="Times New Roman" w:hAnsi="Times New Roman"/>
              </w:rPr>
              <w:t xml:space="preserve"> di lavoro</w:t>
            </w:r>
          </w:p>
          <w:p w14:paraId="1B85AB57" w14:textId="77777777" w:rsidR="00F2510E" w:rsidRDefault="00F2510E">
            <w:pPr>
              <w:pStyle w:val="Nessunaspaziatura"/>
              <w:ind w:left="175"/>
              <w:rPr>
                <w:rFonts w:ascii="Times New Roman" w:hAnsi="Times New Roman"/>
              </w:rPr>
            </w:pPr>
            <w:r>
              <w:rPr>
                <w:rFonts w:ascii="Times New Roman" w:hAnsi="Times New Roman"/>
              </w:rPr>
              <w:t xml:space="preserve">      Utilizzare in modo efficace le risorse personali nella realizzazione di un </w:t>
            </w:r>
            <w:proofErr w:type="gramStart"/>
            <w:r>
              <w:rPr>
                <w:rFonts w:ascii="Times New Roman" w:hAnsi="Times New Roman"/>
              </w:rPr>
              <w:t>compito</w:t>
            </w:r>
            <w:proofErr w:type="gramEnd"/>
          </w:p>
          <w:p w14:paraId="720ADB1B" w14:textId="77777777" w:rsidR="00F2510E" w:rsidRDefault="00F2510E">
            <w:pPr>
              <w:pStyle w:val="Nessunaspaziatura"/>
              <w:ind w:left="175"/>
              <w:rPr>
                <w:rFonts w:ascii="Times New Roman" w:hAnsi="Times New Roman"/>
              </w:rPr>
            </w:pPr>
            <w:r>
              <w:rPr>
                <w:rFonts w:ascii="Times New Roman" w:hAnsi="Times New Roman"/>
              </w:rPr>
              <w:t xml:space="preserve">      Valorizzare le potenzialità del gruppo di </w:t>
            </w:r>
            <w:proofErr w:type="gramStart"/>
            <w:r>
              <w:rPr>
                <w:rFonts w:ascii="Times New Roman" w:hAnsi="Times New Roman"/>
              </w:rPr>
              <w:t>lavoro</w:t>
            </w:r>
            <w:proofErr w:type="gramEnd"/>
          </w:p>
          <w:p w14:paraId="258484FC" w14:textId="77777777" w:rsidR="00F2510E" w:rsidRDefault="00F2510E">
            <w:pPr>
              <w:pStyle w:val="Nessunaspaziatura"/>
              <w:ind w:left="175"/>
              <w:rPr>
                <w:rFonts w:ascii="Times New Roman" w:hAnsi="Times New Roman"/>
              </w:rPr>
            </w:pPr>
            <w:r>
              <w:rPr>
                <w:rFonts w:ascii="Times New Roman" w:hAnsi="Times New Roman"/>
              </w:rPr>
              <w:t xml:space="preserve">      Assumere un ruolo positivo all’interno del gruppo di lavoro e della </w:t>
            </w:r>
            <w:proofErr w:type="gramStart"/>
            <w:r>
              <w:rPr>
                <w:rFonts w:ascii="Times New Roman" w:hAnsi="Times New Roman"/>
              </w:rPr>
              <w:t>classe</w:t>
            </w:r>
            <w:proofErr w:type="gramEnd"/>
          </w:p>
          <w:p w14:paraId="67EE79DB" w14:textId="77777777" w:rsidR="00F2510E" w:rsidRDefault="00F2510E">
            <w:pPr>
              <w:pStyle w:val="Nessunaspaziatura"/>
              <w:ind w:left="175"/>
              <w:rPr>
                <w:rFonts w:ascii="Times New Roman" w:hAnsi="Times New Roman"/>
              </w:rPr>
            </w:pPr>
            <w:r>
              <w:rPr>
                <w:rFonts w:ascii="Times New Roman" w:hAnsi="Times New Roman"/>
              </w:rPr>
              <w:t xml:space="preserve">      Valorizzare le diversità esistenti nel gruppo di </w:t>
            </w:r>
            <w:proofErr w:type="gramStart"/>
            <w:r>
              <w:rPr>
                <w:rFonts w:ascii="Times New Roman" w:hAnsi="Times New Roman"/>
              </w:rPr>
              <w:t>lavoro</w:t>
            </w:r>
            <w:proofErr w:type="gramEnd"/>
          </w:p>
          <w:p w14:paraId="42C5BD3F" w14:textId="77777777" w:rsidR="00F2510E" w:rsidRDefault="00F2510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w:t>
            </w:r>
            <w:proofErr w:type="gramStart"/>
            <w:r>
              <w:rPr>
                <w:rFonts w:ascii="Times New Roman" w:hAnsi="Times New Roman"/>
              </w:rPr>
              <w:t>modalità</w:t>
            </w:r>
            <w:proofErr w:type="gramEnd"/>
            <w:r>
              <w:rPr>
                <w:rFonts w:ascii="Times New Roman" w:hAnsi="Times New Roman"/>
              </w:rPr>
              <w:t xml:space="preserve"> per   superare le difficoltà; analizzare il proprio metodo di lavoro; comprendere le cause dei propri problemi; ecc.)</w:t>
            </w:r>
          </w:p>
          <w:p w14:paraId="36F9E8F0" w14:textId="70E31B55" w:rsidR="00F2510E" w:rsidRDefault="00F2510E">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1D3EB7">
              <w:t xml:space="preserve"> </w:t>
            </w:r>
          </w:p>
        </w:tc>
      </w:tr>
    </w:tbl>
    <w:p w14:paraId="7B2FABA7" w14:textId="77777777" w:rsidR="00F2510E" w:rsidRDefault="00F2510E">
      <w:pPr>
        <w:jc w:val="center"/>
        <w:rPr>
          <w:rFonts w:cs="Arial"/>
          <w:b/>
        </w:rPr>
      </w:pPr>
    </w:p>
    <w:p w14:paraId="6ED93108" w14:textId="77777777" w:rsidR="00F2510E" w:rsidRDefault="00F2510E">
      <w:pPr>
        <w:jc w:val="center"/>
        <w:rPr>
          <w:rFonts w:cs="Arial"/>
          <w:b/>
        </w:rPr>
      </w:pPr>
    </w:p>
    <w:p w14:paraId="1D3AFA6B" w14:textId="77777777" w:rsidR="00F2510E" w:rsidRDefault="00F2510E" w:rsidP="00184426">
      <w:pPr>
        <w:keepNext/>
        <w:pageBreakBefore/>
        <w:jc w:val="center"/>
      </w:pPr>
      <w:r>
        <w:rPr>
          <w:rFonts w:cs="Arial"/>
          <w:b/>
        </w:rPr>
        <w:lastRenderedPageBreak/>
        <w:t>Verifica e valutazione</w:t>
      </w:r>
    </w:p>
    <w:p w14:paraId="7AA58DBF" w14:textId="77777777" w:rsidR="00F2510E" w:rsidRDefault="00F2510E" w:rsidP="00184426">
      <w:pPr>
        <w:keepNext/>
        <w:jc w:val="both"/>
      </w:pPr>
    </w:p>
    <w:p w14:paraId="3C3BBF0A" w14:textId="77777777" w:rsidR="00F2510E" w:rsidRDefault="00F2510E">
      <w:pPr>
        <w:jc w:val="both"/>
        <w:rPr>
          <w:color w:val="000000"/>
          <w:szCs w:val="20"/>
          <w:shd w:val="clear" w:color="auto" w:fill="FFFFFF"/>
        </w:rPr>
      </w:pPr>
      <w:proofErr w:type="gramStart"/>
      <w:r>
        <w:rPr>
          <w:szCs w:val="20"/>
        </w:rPr>
        <w:t>Considerato che</w:t>
      </w:r>
      <w:proofErr w:type="gramEnd"/>
      <w:r>
        <w:rPr>
          <w:szCs w:val="20"/>
        </w:rPr>
        <w:t xml:space="preserv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B1CB6C7" w14:textId="77777777" w:rsidR="00F2510E" w:rsidRDefault="00F2510E">
      <w:pPr>
        <w:ind w:left="567"/>
        <w:jc w:val="both"/>
        <w:rPr>
          <w:color w:val="000000"/>
          <w:szCs w:val="20"/>
          <w:shd w:val="clear" w:color="auto" w:fill="FFFFFF"/>
        </w:rPr>
      </w:pPr>
    </w:p>
    <w:p w14:paraId="779CC974" w14:textId="77777777" w:rsidR="00F2510E" w:rsidRDefault="00F2510E">
      <w:pPr>
        <w:ind w:left="567"/>
        <w:jc w:val="both"/>
        <w:rPr>
          <w:i/>
          <w:color w:val="000000"/>
          <w:szCs w:val="20"/>
          <w:shd w:val="clear" w:color="auto" w:fill="FFFFFF"/>
        </w:rPr>
      </w:pPr>
      <w:proofErr w:type="gramStart"/>
      <w:r>
        <w:rPr>
          <w:i/>
          <w:color w:val="000000"/>
          <w:szCs w:val="20"/>
          <w:shd w:val="clear" w:color="auto" w:fill="FFFFFF"/>
        </w:rPr>
        <w:t>il</w:t>
      </w:r>
      <w:proofErr w:type="gramEnd"/>
      <w:r>
        <w:rPr>
          <w:i/>
          <w:color w:val="000000"/>
          <w:szCs w:val="20"/>
          <w:shd w:val="clear" w:color="auto" w:fill="FFFFFF"/>
        </w:rPr>
        <w:t xml:space="preserve">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4E96D30" w14:textId="77777777" w:rsidR="00F2510E" w:rsidRDefault="00F2510E">
      <w:pPr>
        <w:ind w:left="567"/>
        <w:jc w:val="both"/>
        <w:rPr>
          <w:szCs w:val="20"/>
        </w:rPr>
      </w:pPr>
      <w:r>
        <w:rPr>
          <w:i/>
          <w:color w:val="000000"/>
          <w:szCs w:val="20"/>
          <w:shd w:val="clear" w:color="auto" w:fill="FFFFFF"/>
        </w:rPr>
        <w:t xml:space="preserve">Le istituzioni scolastiche, pertanto, adotteranno </w:t>
      </w:r>
      <w:proofErr w:type="gramStart"/>
      <w:r>
        <w:rPr>
          <w:i/>
          <w:color w:val="000000"/>
          <w:szCs w:val="20"/>
          <w:shd w:val="clear" w:color="auto" w:fill="FFFFFF"/>
        </w:rPr>
        <w:t>modalità</w:t>
      </w:r>
      <w:proofErr w:type="gramEnd"/>
      <w:r>
        <w:rPr>
          <w:i/>
          <w:color w:val="000000"/>
          <w:szCs w:val="20"/>
          <w:shd w:val="clear" w:color="auto" w:fill="FFFFFF"/>
        </w:rPr>
        <w:t xml:space="preserve">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1A0EA2A1" w14:textId="77777777" w:rsidR="00F2510E" w:rsidRDefault="00F2510E">
      <w:pPr>
        <w:jc w:val="both"/>
        <w:rPr>
          <w:szCs w:val="20"/>
        </w:rPr>
      </w:pPr>
    </w:p>
    <w:p w14:paraId="3E81CC4F" w14:textId="77777777" w:rsidR="00F2510E" w:rsidRDefault="00F2510E">
      <w:pPr>
        <w:jc w:val="both"/>
        <w:rPr>
          <w:szCs w:val="20"/>
        </w:rPr>
      </w:pPr>
      <w:r>
        <w:rPr>
          <w:szCs w:val="20"/>
        </w:rPr>
        <w:t>La C.M. 94/2011 prevedeva inoltre che</w:t>
      </w:r>
    </w:p>
    <w:p w14:paraId="1487DA07" w14:textId="77777777" w:rsidR="00F2510E" w:rsidRDefault="00F2510E">
      <w:pPr>
        <w:jc w:val="both"/>
        <w:rPr>
          <w:szCs w:val="20"/>
        </w:rPr>
      </w:pPr>
    </w:p>
    <w:p w14:paraId="3AC40487" w14:textId="77777777" w:rsidR="00F2510E" w:rsidRDefault="00F2510E">
      <w:pPr>
        <w:ind w:left="567"/>
        <w:jc w:val="both"/>
        <w:rPr>
          <w:szCs w:val="20"/>
        </w:rPr>
      </w:pPr>
      <w:proofErr w:type="gramStart"/>
      <w:r>
        <w:rPr>
          <w:i/>
          <w:color w:val="000000"/>
          <w:szCs w:val="20"/>
          <w:shd w:val="clear" w:color="auto" w:fill="FFFFFF"/>
        </w:rPr>
        <w:t>anche</w:t>
      </w:r>
      <w:proofErr w:type="gramEnd"/>
      <w:r>
        <w:rPr>
          <w:i/>
          <w:color w:val="000000"/>
          <w:szCs w:val="20"/>
          <w:shd w:val="clear" w:color="auto" w:fill="FFFFFF"/>
        </w:rPr>
        <w:t xml:space="preserv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0CEE7B8C" w14:textId="77777777" w:rsidR="00F2510E" w:rsidRDefault="00F2510E">
      <w:pPr>
        <w:ind w:left="567"/>
        <w:jc w:val="both"/>
        <w:rPr>
          <w:szCs w:val="20"/>
        </w:rPr>
      </w:pPr>
    </w:p>
    <w:p w14:paraId="34066ECB" w14:textId="77777777" w:rsidR="00F2510E" w:rsidRDefault="00F2510E">
      <w:pPr>
        <w:jc w:val="both"/>
        <w:rPr>
          <w:szCs w:val="20"/>
        </w:rPr>
      </w:pPr>
      <w:r>
        <w:rPr>
          <w:szCs w:val="20"/>
        </w:rPr>
        <w:t xml:space="preserve">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w:t>
      </w:r>
      <w:proofErr w:type="gramStart"/>
      <w:r>
        <w:rPr>
          <w:szCs w:val="20"/>
        </w:rPr>
        <w:t>considerato che</w:t>
      </w:r>
      <w:proofErr w:type="gramEnd"/>
      <w:r>
        <w:rPr>
          <w:szCs w:val="20"/>
        </w:rPr>
        <w:t xml:space="preserv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75D53FC7" w14:textId="77777777" w:rsidR="00F2510E" w:rsidRDefault="00F2510E">
      <w:pPr>
        <w:jc w:val="both"/>
        <w:rPr>
          <w:sz w:val="22"/>
          <w:szCs w:val="22"/>
        </w:rPr>
      </w:pPr>
      <w:r>
        <w:rPr>
          <w:szCs w:val="20"/>
        </w:rPr>
        <w:t xml:space="preserve">Il Consiglio di classe utilizzerà dunque non solo le verifiche tradizionali per la misurazione dei contenuti appresi, ma si avvarrà anche di verifiche mirate </w:t>
      </w:r>
      <w:r w:rsidR="00184426">
        <w:rPr>
          <w:szCs w:val="20"/>
        </w:rPr>
        <w:t>(es.</w:t>
      </w:r>
      <w:r>
        <w:rPr>
          <w:szCs w:val="20"/>
        </w:rPr>
        <w:t>: prove trasversali a più discipline, prove di laboratorio, compiti in situazione, ricerche, elaborazione di mappe, prove articolate in parti</w:t>
      </w:r>
      <w:proofErr w:type="gramStart"/>
      <w:r>
        <w:rPr>
          <w:szCs w:val="20"/>
        </w:rPr>
        <w:t xml:space="preserve"> )</w:t>
      </w:r>
      <w:proofErr w:type="gramEnd"/>
      <w:r>
        <w:rPr>
          <w:szCs w:val="20"/>
        </w:rPr>
        <w:t xml:space="preserve"> a cui assegnare  voti distinti, nonché di tutte le modalità ritenute pertinenti alle competenze che il Consiglio intende promuovere. Sempre in conformità alle linee operative definite dal collegio dei docenti o dai dipartimenti sulla base degli artt. </w:t>
      </w:r>
      <w:proofErr w:type="gramStart"/>
      <w:r>
        <w:rPr>
          <w:szCs w:val="20"/>
        </w:rPr>
        <w:t>4</w:t>
      </w:r>
      <w:proofErr w:type="gramEnd"/>
      <w:r>
        <w:rPr>
          <w:szCs w:val="20"/>
        </w:rPr>
        <w:t>, 7 e 8 del D.P.R. 122/09.</w:t>
      </w:r>
    </w:p>
    <w:p w14:paraId="10FCB3ED" w14:textId="77777777" w:rsidR="00F2510E" w:rsidRDefault="00F2510E">
      <w:pPr>
        <w:jc w:val="both"/>
        <w:rPr>
          <w:sz w:val="22"/>
          <w:szCs w:val="22"/>
        </w:rPr>
      </w:pPr>
    </w:p>
    <w:p w14:paraId="498F3DAD" w14:textId="77777777" w:rsidR="00F2510E" w:rsidRDefault="00F2510E">
      <w:pPr>
        <w:jc w:val="both"/>
        <w:rPr>
          <w:sz w:val="22"/>
          <w:szCs w:val="22"/>
        </w:rPr>
      </w:pPr>
    </w:p>
    <w:p w14:paraId="173DE0A1" w14:textId="77777777" w:rsidR="00F2510E" w:rsidRDefault="00F2510E">
      <w:pPr>
        <w:jc w:val="both"/>
        <w:rPr>
          <w:sz w:val="22"/>
          <w:szCs w:val="22"/>
        </w:rPr>
      </w:pPr>
    </w:p>
    <w:p w14:paraId="3BDF3E9B" w14:textId="77777777" w:rsidR="00F2510E" w:rsidRDefault="00F2510E" w:rsidP="00184426">
      <w:pPr>
        <w:keepNext/>
        <w:tabs>
          <w:tab w:val="left" w:pos="1080"/>
          <w:tab w:val="left" w:pos="1440"/>
          <w:tab w:val="left" w:pos="5580"/>
        </w:tabs>
        <w:jc w:val="center"/>
      </w:pPr>
      <w:r>
        <w:rPr>
          <w:rFonts w:eastAsia="Arial Unicode MS"/>
          <w:b/>
          <w:szCs w:val="20"/>
        </w:rPr>
        <w:t>Rapporti con le famiglie</w:t>
      </w:r>
    </w:p>
    <w:p w14:paraId="7E718A09" w14:textId="77777777" w:rsidR="00F2510E" w:rsidRDefault="00F2510E" w:rsidP="00184426">
      <w:pPr>
        <w:keepNext/>
        <w:tabs>
          <w:tab w:val="left" w:pos="720"/>
        </w:tabs>
        <w:jc w:val="both"/>
      </w:pPr>
    </w:p>
    <w:p w14:paraId="522267D0" w14:textId="77777777" w:rsidR="001D3EB7" w:rsidRPr="001D3EB7" w:rsidRDefault="001D3EB7" w:rsidP="001D3EB7">
      <w:pPr>
        <w:tabs>
          <w:tab w:val="left" w:pos="5580"/>
        </w:tabs>
        <w:jc w:val="both"/>
      </w:pPr>
      <w:r w:rsidRPr="001D3EB7">
        <w:t xml:space="preserve">Sono previsti colloqui individuali, in </w:t>
      </w:r>
      <w:proofErr w:type="gramStart"/>
      <w:r w:rsidRPr="001D3EB7">
        <w:t>modalità</w:t>
      </w:r>
      <w:proofErr w:type="gramEnd"/>
      <w:r w:rsidRPr="001D3EB7">
        <w:t xml:space="preserve"> a distanza in </w:t>
      </w:r>
      <w:proofErr w:type="spellStart"/>
      <w:r w:rsidRPr="001D3EB7">
        <w:t>meet</w:t>
      </w:r>
      <w:proofErr w:type="spellEnd"/>
      <w:r w:rsidRPr="001D3EB7">
        <w:t xml:space="preserve">, nel rispetto dell’orario definito e comunicato alle famiglie. Sono fissati anche due incontri con le famiglie a cura del coordinatore. </w:t>
      </w:r>
    </w:p>
    <w:p w14:paraId="0CF56E75" w14:textId="77777777" w:rsidR="001D3EB7" w:rsidRPr="001D3EB7" w:rsidRDefault="001D3EB7" w:rsidP="001D3EB7">
      <w:pPr>
        <w:tabs>
          <w:tab w:val="left" w:pos="5580"/>
        </w:tabs>
        <w:jc w:val="both"/>
        <w:rPr>
          <w:sz w:val="22"/>
          <w:szCs w:val="22"/>
        </w:rPr>
      </w:pPr>
    </w:p>
    <w:p w14:paraId="4FDCD38B" w14:textId="77777777" w:rsidR="001D3EB7" w:rsidRDefault="001D3EB7">
      <w:pPr>
        <w:tabs>
          <w:tab w:val="left" w:pos="5580"/>
        </w:tabs>
        <w:jc w:val="both"/>
        <w:rPr>
          <w:sz w:val="22"/>
          <w:szCs w:val="22"/>
        </w:rPr>
      </w:pPr>
    </w:p>
    <w:p w14:paraId="1F0BB44B" w14:textId="77777777" w:rsidR="00F2510E" w:rsidRDefault="00F2510E">
      <w:pPr>
        <w:tabs>
          <w:tab w:val="left" w:pos="5580"/>
        </w:tabs>
        <w:jc w:val="both"/>
        <w:rPr>
          <w:sz w:val="22"/>
          <w:szCs w:val="22"/>
        </w:rPr>
      </w:pPr>
    </w:p>
    <w:p w14:paraId="1F10729F" w14:textId="77777777" w:rsidR="00F2510E" w:rsidRDefault="00F2510E">
      <w:pPr>
        <w:tabs>
          <w:tab w:val="left" w:pos="5580"/>
        </w:tabs>
        <w:jc w:val="both"/>
        <w:rPr>
          <w:sz w:val="22"/>
          <w:szCs w:val="22"/>
        </w:rPr>
      </w:pPr>
    </w:p>
    <w:p w14:paraId="5509FB47" w14:textId="77777777" w:rsidR="00F2510E" w:rsidRDefault="00F2510E" w:rsidP="00184426">
      <w:pPr>
        <w:keepNext/>
        <w:tabs>
          <w:tab w:val="left" w:pos="1080"/>
          <w:tab w:val="left" w:pos="5580"/>
        </w:tabs>
        <w:jc w:val="center"/>
        <w:rPr>
          <w:i/>
        </w:rPr>
      </w:pPr>
      <w:r>
        <w:rPr>
          <w:rFonts w:cs="Arial"/>
          <w:b/>
        </w:rPr>
        <w:lastRenderedPageBreak/>
        <w:t>Recupero e sostegno</w:t>
      </w:r>
    </w:p>
    <w:p w14:paraId="7AF9B180" w14:textId="77777777" w:rsidR="00F2510E" w:rsidRDefault="00F2510E" w:rsidP="00184426">
      <w:pPr>
        <w:keepNext/>
        <w:tabs>
          <w:tab w:val="left" w:pos="1080"/>
          <w:tab w:val="left" w:pos="5580"/>
        </w:tabs>
        <w:jc w:val="center"/>
        <w:rPr>
          <w:i/>
        </w:rPr>
      </w:pPr>
      <w:proofErr w:type="gramStart"/>
      <w:r>
        <w:rPr>
          <w:i/>
        </w:rPr>
        <w:t>(interventi</w:t>
      </w:r>
      <w:proofErr w:type="gramEnd"/>
      <w:r>
        <w:rPr>
          <w:i/>
        </w:rPr>
        <w:t xml:space="preserve"> progettati sulla base dell’esame della situazione iniziale</w:t>
      </w:r>
    </w:p>
    <w:p w14:paraId="581B6C1E" w14:textId="77777777" w:rsidR="00F2510E" w:rsidRDefault="00F2510E" w:rsidP="00184426">
      <w:pPr>
        <w:keepNext/>
        <w:tabs>
          <w:tab w:val="left" w:pos="1080"/>
          <w:tab w:val="left" w:pos="5580"/>
        </w:tabs>
        <w:jc w:val="center"/>
        <w:rPr>
          <w:i/>
        </w:rPr>
      </w:pPr>
    </w:p>
    <w:p w14:paraId="2F0F950A" w14:textId="77777777" w:rsidR="00F2510E" w:rsidRDefault="00F2510E" w:rsidP="00184426">
      <w:pPr>
        <w:keepNext/>
        <w:tabs>
          <w:tab w:val="left" w:pos="5580"/>
        </w:tabs>
        <w:jc w:val="both"/>
      </w:pPr>
    </w:p>
    <w:p w14:paraId="03D567D2" w14:textId="77777777" w:rsidR="00F2510E" w:rsidRDefault="00F2510E">
      <w:pPr>
        <w:tabs>
          <w:tab w:val="left" w:pos="5580"/>
        </w:tabs>
        <w:jc w:val="both"/>
      </w:pPr>
    </w:p>
    <w:p w14:paraId="2CFC85D5" w14:textId="77777777" w:rsidR="00F2510E" w:rsidRDefault="00F2510E">
      <w:pPr>
        <w:tabs>
          <w:tab w:val="left" w:pos="5580"/>
        </w:tabs>
        <w:jc w:val="both"/>
      </w:pPr>
    </w:p>
    <w:p w14:paraId="6EA70C1A" w14:textId="77777777" w:rsidR="00F2510E" w:rsidRDefault="00F2510E" w:rsidP="00184426">
      <w:pPr>
        <w:keepNext/>
        <w:tabs>
          <w:tab w:val="left" w:pos="720"/>
          <w:tab w:val="left" w:pos="5580"/>
        </w:tabs>
        <w:jc w:val="center"/>
        <w:rPr>
          <w:b/>
        </w:rPr>
      </w:pPr>
      <w:r>
        <w:rPr>
          <w:rFonts w:cs="Arial"/>
          <w:b/>
        </w:rPr>
        <w:t>Verifica della programmazione didattica</w:t>
      </w:r>
    </w:p>
    <w:p w14:paraId="1988257A" w14:textId="77777777" w:rsidR="00F2510E" w:rsidRDefault="00F2510E" w:rsidP="00184426">
      <w:pPr>
        <w:keepNext/>
        <w:tabs>
          <w:tab w:val="left" w:pos="720"/>
          <w:tab w:val="left" w:pos="5580"/>
        </w:tabs>
        <w:jc w:val="both"/>
        <w:rPr>
          <w:b/>
        </w:rPr>
      </w:pPr>
    </w:p>
    <w:p w14:paraId="17127FAE" w14:textId="77777777" w:rsidR="00F2510E" w:rsidRDefault="00F2510E" w:rsidP="00236458">
      <w:pPr>
        <w:tabs>
          <w:tab w:val="left" w:pos="5580"/>
        </w:tabs>
        <w:spacing w:after="120"/>
        <w:jc w:val="both"/>
      </w:pPr>
      <w:r>
        <w:t xml:space="preserve">La programmazione didattica sarà verificata in itinere dai singoli docenti e valutata in sede di riunione di consiglio </w:t>
      </w:r>
      <w:proofErr w:type="gramStart"/>
      <w:r>
        <w:t>di</w:t>
      </w:r>
      <w:proofErr w:type="gramEnd"/>
      <w:r>
        <w:t xml:space="preserve"> classe e di area disciplinare o di progetto. Eventuali correzioni o modifiche all’attività didattica programmata saranno apportabili in base alle osservazioni periodiche e alla risposta della classe. </w:t>
      </w:r>
    </w:p>
    <w:p w14:paraId="3BB8FF31" w14:textId="77777777" w:rsidR="00F2510E" w:rsidRDefault="00F2510E">
      <w:pPr>
        <w:tabs>
          <w:tab w:val="left" w:pos="5580"/>
        </w:tabs>
        <w:spacing w:after="120" w:line="480" w:lineRule="auto"/>
        <w:jc w:val="both"/>
      </w:pPr>
    </w:p>
    <w:p w14:paraId="4322D17E" w14:textId="77777777" w:rsidR="00F2510E" w:rsidRDefault="00F2510E">
      <w:pPr>
        <w:spacing w:after="120" w:line="480" w:lineRule="auto"/>
        <w:jc w:val="both"/>
      </w:pPr>
    </w:p>
    <w:p w14:paraId="29CBAEAF" w14:textId="77777777" w:rsidR="00F2510E" w:rsidRDefault="00184426">
      <w:pPr>
        <w:spacing w:after="120" w:line="480" w:lineRule="auto"/>
      </w:pPr>
      <w:r>
        <w:t>Brescia, …</w:t>
      </w:r>
    </w:p>
    <w:p w14:paraId="05F9363C" w14:textId="77777777" w:rsidR="00F2510E" w:rsidRDefault="00F2510E">
      <w:pPr>
        <w:spacing w:after="120" w:line="480" w:lineRule="auto"/>
        <w:jc w:val="both"/>
      </w:pPr>
    </w:p>
    <w:p w14:paraId="44A25A4A" w14:textId="77777777" w:rsidR="00F2510E" w:rsidRDefault="00F2510E">
      <w:pPr>
        <w:spacing w:after="120" w:line="480" w:lineRule="auto"/>
        <w:jc w:val="right"/>
      </w:pPr>
      <w:r>
        <w:t>La coordinatrice / Il coordinatore del consiglio di classe</w:t>
      </w:r>
    </w:p>
    <w:p w14:paraId="236E8F18" w14:textId="77777777" w:rsidR="00F2510E" w:rsidRDefault="00F2510E">
      <w:pPr>
        <w:spacing w:after="120" w:line="480" w:lineRule="auto"/>
        <w:jc w:val="right"/>
        <w:rPr>
          <w:sz w:val="22"/>
          <w:szCs w:val="22"/>
        </w:rPr>
      </w:pPr>
      <w:r>
        <w:t>Prof.</w:t>
      </w:r>
      <w:r w:rsidR="00184426">
        <w:t>ss</w:t>
      </w:r>
      <w:r>
        <w:t>a / Prof. ……………………</w:t>
      </w:r>
    </w:p>
    <w:p w14:paraId="637446C3" w14:textId="77777777" w:rsidR="00F2510E" w:rsidRDefault="00F2510E" w:rsidP="00184426">
      <w:pPr>
        <w:keepNext/>
        <w:pageBreakBefore/>
        <w:autoSpaceDE w:val="0"/>
        <w:jc w:val="right"/>
        <w:rPr>
          <w:sz w:val="22"/>
          <w:szCs w:val="22"/>
        </w:rPr>
      </w:pPr>
    </w:p>
    <w:p w14:paraId="7ECB85C5" w14:textId="77777777" w:rsidR="00F2510E" w:rsidRDefault="00F2510E" w:rsidP="00184426">
      <w:pPr>
        <w:keepNext/>
        <w:autoSpaceDE w:val="0"/>
        <w:ind w:left="426" w:hanging="142"/>
        <w:jc w:val="both"/>
        <w:rPr>
          <w:sz w:val="8"/>
          <w:szCs w:val="8"/>
        </w:rPr>
      </w:pPr>
    </w:p>
    <w:p w14:paraId="60D7DC16" w14:textId="77777777" w:rsidR="00F2510E" w:rsidRDefault="00F2510E" w:rsidP="00184426">
      <w:pPr>
        <w:keepNext/>
        <w:spacing w:after="200" w:line="276" w:lineRule="auto"/>
        <w:jc w:val="both"/>
      </w:pPr>
      <w:r>
        <w:rPr>
          <w:b/>
          <w:szCs w:val="23"/>
        </w:rPr>
        <w:t xml:space="preserve">Il Consiglio della classe ……. </w:t>
      </w:r>
      <w:proofErr w:type="gramStart"/>
      <w:r>
        <w:rPr>
          <w:b/>
          <w:szCs w:val="23"/>
        </w:rPr>
        <w:t>nella</w:t>
      </w:r>
      <w:proofErr w:type="gramEnd"/>
      <w:r>
        <w:rPr>
          <w:b/>
          <w:szCs w:val="23"/>
        </w:rPr>
        <w:t xml:space="preserve"> riunione del ………………. </w:t>
      </w:r>
      <w:proofErr w:type="gramStart"/>
      <w:r>
        <w:rPr>
          <w:b/>
          <w:szCs w:val="23"/>
        </w:rPr>
        <w:t>ha</w:t>
      </w:r>
      <w:proofErr w:type="gramEnd"/>
      <w:r>
        <w:rPr>
          <w:b/>
          <w:szCs w:val="23"/>
        </w:rPr>
        <w:t xml:space="preserve"> compilato la griglia per l’individuazione delle competenze promosse dai docenti delle diverse discipline.</w:t>
      </w:r>
    </w:p>
    <w:p w14:paraId="54232C34" w14:textId="7E118A89" w:rsidR="00F2510E" w:rsidRDefault="00B763C3" w:rsidP="0037558B">
      <w:pPr>
        <w:keepNext/>
        <w:pBdr>
          <w:top w:val="single" w:sz="4" w:space="1" w:color="auto"/>
          <w:left w:val="single" w:sz="4" w:space="4" w:color="auto"/>
          <w:bottom w:val="single" w:sz="4" w:space="1" w:color="auto"/>
          <w:right w:val="single" w:sz="4" w:space="4" w:color="auto"/>
          <w:between w:val="single" w:sz="4" w:space="1" w:color="auto"/>
          <w:bar w:val="single" w:sz="4" w:color="auto"/>
        </w:pBdr>
      </w:pPr>
      <w:r>
        <w:rPr>
          <w:noProof/>
        </w:rPr>
        <mc:AlternateContent>
          <mc:Choice Requires="wps">
            <w:drawing>
              <wp:anchor distT="0" distB="0" distL="0" distR="89535" simplePos="0" relativeHeight="251656704" behindDoc="0" locked="0" layoutInCell="1" allowOverlap="1" wp14:anchorId="4C898A77" wp14:editId="7F08577E">
                <wp:simplePos x="0" y="0"/>
                <wp:positionH relativeFrom="margin">
                  <wp:posOffset>-87630</wp:posOffset>
                </wp:positionH>
                <wp:positionV relativeFrom="page">
                  <wp:posOffset>1915160</wp:posOffset>
                </wp:positionV>
                <wp:extent cx="6653530" cy="7941310"/>
                <wp:effectExtent l="7620" t="635"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794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 xml:space="preserve">(come </w:t>
                                  </w:r>
                                  <w:proofErr w:type="gramStart"/>
                                  <w:r>
                                    <w:rPr>
                                      <w:rFonts w:ascii="Century Schoolbook" w:hAnsi="Century Schoolbook" w:cs="Century Schoolbook"/>
                                      <w:bCs/>
                                      <w:i/>
                                      <w:sz w:val="18"/>
                                      <w:szCs w:val="18"/>
                                    </w:rPr>
                                    <w:t>verrà</w:t>
                                  </w:r>
                                  <w:proofErr w:type="gramEnd"/>
                                  <w:r>
                                    <w:rPr>
                                      <w:rFonts w:ascii="Century Schoolbook" w:hAnsi="Century Schoolbook" w:cs="Century Schoolbook"/>
                                      <w:bCs/>
                                      <w:i/>
                                      <w:sz w:val="18"/>
                                      <w:szCs w:val="18"/>
                                    </w:rPr>
                                    <w:t xml:space="preserve">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proofErr w:type="gram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w:t>
                                  </w:r>
                                  <w:proofErr w:type="gramEnd"/>
                                  <w:r>
                                    <w:rPr>
                                      <w:rFonts w:ascii="Century Schoolbook" w:eastAsia="Times New Roman" w:hAnsi="Century Schoolbook" w:cs="Century Schoolbook"/>
                                      <w:b/>
                                      <w:sz w:val="16"/>
                                      <w:szCs w:val="16"/>
                                    </w:rPr>
                                    <w:t xml:space="preserve">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Padroneggiare</w:t>
                                  </w:r>
                                  <w:proofErr w:type="gramEnd"/>
                                  <w:r>
                                    <w:rPr>
                                      <w:rFonts w:ascii="BookAntiqua" w:eastAsia="Calibri" w:hAnsi="BookAntiqua" w:cs="BookAntiqua"/>
                                      <w:sz w:val="21"/>
                                      <w:szCs w:val="21"/>
                                    </w:rPr>
                                    <w:t xml:space="preserv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proofErr w:type="gramStart"/>
                                  <w:r>
                                    <w:rPr>
                                      <w:rFonts w:ascii="BookAntiqua" w:eastAsia="Calibri" w:hAnsi="BookAntiqua" w:cs="BookAntiqua"/>
                                      <w:sz w:val="21"/>
                                      <w:szCs w:val="21"/>
                                    </w:rPr>
                                    <w:t>la</w:t>
                                  </w:r>
                                  <w:proofErr w:type="gramEnd"/>
                                  <w:r>
                                    <w:rPr>
                                      <w:rFonts w:ascii="BookAntiqua" w:eastAsia="Calibri" w:hAnsi="BookAntiqua" w:cs="BookAntiqua"/>
                                      <w:sz w:val="21"/>
                                      <w:szCs w:val="21"/>
                                    </w:rPr>
                                    <w:t xml:space="preserve">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pt;height:625.3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 xml:space="preserve">(come </w:t>
                            </w:r>
                            <w:proofErr w:type="gramStart"/>
                            <w:r>
                              <w:rPr>
                                <w:rFonts w:ascii="Century Schoolbook" w:hAnsi="Century Schoolbook" w:cs="Century Schoolbook"/>
                                <w:bCs/>
                                <w:i/>
                                <w:sz w:val="18"/>
                                <w:szCs w:val="18"/>
                              </w:rPr>
                              <w:t>verrà</w:t>
                            </w:r>
                            <w:proofErr w:type="gramEnd"/>
                            <w:r>
                              <w:rPr>
                                <w:rFonts w:ascii="Century Schoolbook" w:hAnsi="Century Schoolbook" w:cs="Century Schoolbook"/>
                                <w:bCs/>
                                <w:i/>
                                <w:sz w:val="18"/>
                                <w:szCs w:val="18"/>
                              </w:rPr>
                              <w:t xml:space="preserve">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proofErr w:type="gram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w:t>
                            </w:r>
                            <w:proofErr w:type="gramEnd"/>
                            <w:r>
                              <w:rPr>
                                <w:rFonts w:ascii="Century Schoolbook" w:eastAsia="Times New Roman" w:hAnsi="Century Schoolbook" w:cs="Century Schoolbook"/>
                                <w:b/>
                                <w:sz w:val="16"/>
                                <w:szCs w:val="16"/>
                              </w:rPr>
                              <w:t xml:space="preserve">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Padroneggiare</w:t>
                            </w:r>
                            <w:proofErr w:type="gramEnd"/>
                            <w:r>
                              <w:rPr>
                                <w:rFonts w:ascii="BookAntiqua" w:eastAsia="Calibri" w:hAnsi="BookAntiqua" w:cs="BookAntiqua"/>
                                <w:sz w:val="21"/>
                                <w:szCs w:val="21"/>
                              </w:rPr>
                              <w:t xml:space="preserv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proofErr w:type="gramStart"/>
                            <w:r>
                              <w:rPr>
                                <w:rFonts w:ascii="BookAntiqua" w:eastAsia="Calibri" w:hAnsi="BookAntiqua" w:cs="BookAntiqua"/>
                                <w:sz w:val="21"/>
                                <w:szCs w:val="21"/>
                              </w:rPr>
                              <w:t>la</w:t>
                            </w:r>
                            <w:proofErr w:type="gramEnd"/>
                            <w:r>
                              <w:rPr>
                                <w:rFonts w:ascii="BookAntiqua" w:eastAsia="Calibri" w:hAnsi="BookAntiqua" w:cs="BookAntiqua"/>
                                <w:sz w:val="21"/>
                                <w:szCs w:val="21"/>
                              </w:rPr>
                              <w:t xml:space="preserve">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v:textbox>
                <w10:wrap type="square" anchorx="margin" anchory="page"/>
              </v:shape>
            </w:pict>
          </mc:Fallback>
        </mc:AlternateContent>
      </w:r>
    </w:p>
    <w:p w14:paraId="1DEE0C6B" w14:textId="55A2667F" w:rsidR="00F2510E" w:rsidRDefault="00B763C3">
      <w:r>
        <w:rPr>
          <w:noProof/>
        </w:rPr>
        <w:lastRenderedPageBreak/>
        <mc:AlternateContent>
          <mc:Choice Requires="wps">
            <w:drawing>
              <wp:anchor distT="0" distB="0" distL="0" distR="89535" simplePos="0" relativeHeight="251657728" behindDoc="0" locked="0" layoutInCell="1" allowOverlap="1" wp14:anchorId="5391E167" wp14:editId="699AFEE6">
                <wp:simplePos x="0" y="0"/>
                <wp:positionH relativeFrom="margin">
                  <wp:posOffset>-87630</wp:posOffset>
                </wp:positionH>
                <wp:positionV relativeFrom="page">
                  <wp:posOffset>1915160</wp:posOffset>
                </wp:positionV>
                <wp:extent cx="6653530" cy="5965825"/>
                <wp:effectExtent l="7620" t="635" r="6350" b="571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5965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rsidTr="0037558B">
                              <w:trPr>
                                <w:trHeight w:val="355"/>
                              </w:trPr>
                              <w:tc>
                                <w:tcPr>
                                  <w:tcW w:w="10486" w:type="dxa"/>
                                  <w:gridSpan w:val="14"/>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rsidTr="0037558B">
                              <w:tblPrEx>
                                <w:tblCellMar>
                                  <w:left w:w="0" w:type="dxa"/>
                                  <w:right w:w="0" w:type="dxa"/>
                                </w:tblCellMar>
                              </w:tblPrEx>
                              <w:trPr>
                                <w:trHeight w:val="8943"/>
                              </w:trPr>
                              <w:tc>
                                <w:tcPr>
                                  <w:tcW w:w="5286" w:type="dxa"/>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proofErr w:type="gramStart"/>
                                  <w:r>
                                    <w:rPr>
                                      <w:rFonts w:ascii="BookAntiqua" w:eastAsia="Calibri" w:hAnsi="BookAntiqua" w:cs="BookAntiqua"/>
                                      <w:sz w:val="21"/>
                                      <w:szCs w:val="21"/>
                                    </w:rPr>
                                    <w:t>Collocare</w:t>
                                  </w:r>
                                  <w:proofErr w:type="gramEnd"/>
                                  <w:r>
                                    <w:rPr>
                                      <w:rFonts w:ascii="BookAntiqua" w:eastAsia="Calibri" w:hAnsi="BookAntiqua" w:cs="BookAntiqua"/>
                                      <w:sz w:val="21"/>
                                      <w:szCs w:val="21"/>
                                    </w:rPr>
                                    <w:t xml:space="preserv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pt;height:469.7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rsidTr="0037558B">
                        <w:trPr>
                          <w:trHeight w:val="355"/>
                        </w:trPr>
                        <w:tc>
                          <w:tcPr>
                            <w:tcW w:w="10486" w:type="dxa"/>
                            <w:gridSpan w:val="14"/>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rsidTr="0037558B">
                        <w:tblPrEx>
                          <w:tblCellMar>
                            <w:left w:w="0" w:type="dxa"/>
                            <w:right w:w="0" w:type="dxa"/>
                          </w:tblCellMar>
                        </w:tblPrEx>
                        <w:trPr>
                          <w:trHeight w:val="8943"/>
                        </w:trPr>
                        <w:tc>
                          <w:tcPr>
                            <w:tcW w:w="5286" w:type="dxa"/>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proofErr w:type="gramStart"/>
                            <w:r>
                              <w:rPr>
                                <w:rFonts w:ascii="BookAntiqua" w:eastAsia="Calibri" w:hAnsi="BookAntiqua" w:cs="BookAntiqua"/>
                                <w:sz w:val="21"/>
                                <w:szCs w:val="21"/>
                              </w:rPr>
                              <w:t>Collocare</w:t>
                            </w:r>
                            <w:proofErr w:type="gramEnd"/>
                            <w:r>
                              <w:rPr>
                                <w:rFonts w:ascii="BookAntiqua" w:eastAsia="Calibri" w:hAnsi="BookAntiqua" w:cs="BookAntiqua"/>
                                <w:sz w:val="21"/>
                                <w:szCs w:val="21"/>
                              </w:rPr>
                              <w:t xml:space="preserv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v:textbox>
                <w10:wrap type="square" anchorx="margin" anchory="page"/>
              </v:shape>
            </w:pict>
          </mc:Fallback>
        </mc:AlternateContent>
      </w:r>
    </w:p>
    <w:p w14:paraId="505F23CF" w14:textId="77777777" w:rsidR="00F2510E" w:rsidRDefault="00F2510E"/>
    <w:p w14:paraId="6CEDAC37" w14:textId="77777777" w:rsidR="00F2510E" w:rsidRDefault="00F2510E"/>
    <w:p w14:paraId="74F4A905" w14:textId="77777777" w:rsidR="00184426" w:rsidRDefault="00184426"/>
    <w:p w14:paraId="69052C82" w14:textId="77777777" w:rsidR="00F2510E" w:rsidRDefault="00F2510E"/>
    <w:p w14:paraId="068975A2" w14:textId="03B698AF" w:rsidR="00F2510E" w:rsidRDefault="00B763C3" w:rsidP="00184426">
      <w:pPr>
        <w:keepNext/>
      </w:pPr>
      <w:r>
        <w:rPr>
          <w:noProof/>
        </w:rPr>
        <w:lastRenderedPageBreak/>
        <mc:AlternateContent>
          <mc:Choice Requires="wps">
            <w:drawing>
              <wp:anchor distT="0" distB="0" distL="0" distR="89535" simplePos="0" relativeHeight="251658752" behindDoc="0" locked="0" layoutInCell="1" allowOverlap="1" wp14:anchorId="1E811505" wp14:editId="569A9798">
                <wp:simplePos x="0" y="0"/>
                <wp:positionH relativeFrom="margin">
                  <wp:posOffset>-87630</wp:posOffset>
                </wp:positionH>
                <wp:positionV relativeFrom="page">
                  <wp:posOffset>1115060</wp:posOffset>
                </wp:positionV>
                <wp:extent cx="6653530" cy="8008620"/>
                <wp:effectExtent l="7620" t="635" r="6350" b="127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800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Comprendere</w:t>
                                  </w:r>
                                  <w:proofErr w:type="gramEnd"/>
                                  <w:r>
                                    <w:rPr>
                                      <w:rFonts w:ascii="BookAntiqua" w:eastAsia="Calibri" w:hAnsi="BookAntiqua" w:cs="BookAntiqua"/>
                                      <w:sz w:val="21"/>
                                      <w:szCs w:val="21"/>
                                    </w:rPr>
                                    <w:t xml:space="preserv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Possedere i contenuti fondamentali delle scienze fisiche e delle scienze naturali (chimica, biologia, scienze della terra, astronomia), padroneggiandone le procedure e i metodi </w:t>
                                  </w:r>
                                  <w:proofErr w:type="gramStart"/>
                                  <w:r>
                                    <w:rPr>
                                      <w:rFonts w:ascii="BookAntiqua" w:eastAsia="Calibri" w:hAnsi="BookAntiqua" w:cs="BookAntiqua"/>
                                      <w:sz w:val="21"/>
                                      <w:szCs w:val="21"/>
                                    </w:rPr>
                                    <w:t xml:space="preserve">di </w:t>
                                  </w:r>
                                  <w:proofErr w:type="gramEnd"/>
                                  <w:r>
                                    <w:rPr>
                                      <w:rFonts w:ascii="BookAntiqua" w:eastAsia="Calibri" w:hAnsi="BookAntiqua" w:cs="BookAntiqua"/>
                                      <w:sz w:val="21"/>
                                      <w:szCs w:val="21"/>
                                    </w:rPr>
                                    <w:t>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 xml:space="preserve">1.conoscere gli elementi costitutivi dell’architettura </w:t>
                                  </w:r>
                                  <w:proofErr w:type="gramStart"/>
                                  <w:r>
                                    <w:rPr>
                                      <w:rFonts w:ascii="BookAntiqua" w:eastAsia="Calibri" w:hAnsi="BookAntiqua" w:cs="BookAntiqua"/>
                                      <w:sz w:val="21"/>
                                      <w:szCs w:val="21"/>
                                    </w:rPr>
                                    <w:t>a partire dagli</w:t>
                                  </w:r>
                                  <w:proofErr w:type="gramEnd"/>
                                  <w:r>
                                    <w:rPr>
                                      <w:rFonts w:ascii="BookAntiqua" w:eastAsia="Calibri" w:hAnsi="BookAntiqua" w:cs="BookAntiqua"/>
                                      <w:sz w:val="21"/>
                                      <w:szCs w:val="21"/>
                                    </w:rPr>
                                    <w:t xml:space="preserve">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acquisire una chiara metodologia progettuale applicata alle diverse fasi da sviluppare (dalle ipotesi iniziali al disegno esecutivo) e </w:t>
                                  </w:r>
                                  <w:proofErr w:type="gramStart"/>
                                  <w:r>
                                    <w:rPr>
                                      <w:rFonts w:ascii="BookAntiqua" w:eastAsia="Calibri" w:hAnsi="BookAntiqua" w:cs="BookAntiqua"/>
                                      <w:sz w:val="21"/>
                                      <w:szCs w:val="21"/>
                                    </w:rPr>
                                    <w:t xml:space="preserve">una </w:t>
                                  </w:r>
                                  <w:proofErr w:type="gramEnd"/>
                                  <w:r>
                                    <w:rPr>
                                      <w:rFonts w:ascii="BookAntiqua" w:eastAsia="Calibri" w:hAnsi="BookAntiqua" w:cs="BookAntiqua"/>
                                      <w:sz w:val="21"/>
                                      <w:szCs w:val="21"/>
                                    </w:rPr>
                                    <w:t>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w:t>
                                  </w:r>
                                  <w:proofErr w:type="gramStart"/>
                                  <w:r>
                                    <w:rPr>
                                      <w:rFonts w:ascii="BookAntiqua" w:eastAsia="Calibri" w:hAnsi="BookAntiqua" w:cs="BookAntiqua"/>
                                      <w:sz w:val="21"/>
                                      <w:szCs w:val="21"/>
                                    </w:rPr>
                                    <w:t>architettura</w:t>
                                  </w:r>
                                  <w:proofErr w:type="gramEnd"/>
                                  <w:r>
                                    <w:rPr>
                                      <w:rFonts w:ascii="BookAntiqua" w:eastAsia="Calibri" w:hAnsi="BookAntiqua" w:cs="BookAntiqua"/>
                                      <w:sz w:val="21"/>
                                      <w:szCs w:val="21"/>
                                    </w:rPr>
                                    <w:t xml:space="preserve">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 xml:space="preserve">acquisire la consapevolezza della relazione esistente tra il progetto e il </w:t>
                                  </w:r>
                                  <w:proofErr w:type="gramStart"/>
                                  <w:r>
                                    <w:rPr>
                                      <w:rFonts w:ascii="BookAntiqua" w:eastAsia="Calibri" w:hAnsi="BookAntiqua" w:cs="BookAntiqua"/>
                                      <w:sz w:val="21"/>
                                      <w:szCs w:val="21"/>
                                    </w:rPr>
                                    <w:t>contesto</w:t>
                                  </w:r>
                                  <w:proofErr w:type="gramEnd"/>
                                  <w:r>
                                    <w:rPr>
                                      <w:rFonts w:ascii="BookAntiqua" w:eastAsia="Calibri" w:hAnsi="BookAntiqua" w:cs="BookAntiqua"/>
                                      <w:sz w:val="21"/>
                                      <w:szCs w:val="21"/>
                                    </w:rPr>
                                    <w:t xml:space="preserve">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 xml:space="preserve">acquisire la conoscenza e l’esperienza </w:t>
                                  </w:r>
                                  <w:proofErr w:type="gramStart"/>
                                  <w:r>
                                    <w:rPr>
                                      <w:rFonts w:ascii="BookAntiqua" w:eastAsia="Calibri" w:hAnsi="BookAntiqua" w:cs="BookAntiqua"/>
                                      <w:sz w:val="21"/>
                                      <w:szCs w:val="21"/>
                                    </w:rPr>
                                    <w:t>del rilievo e della restituzione grafica e tridimensionale</w:t>
                                  </w:r>
                                  <w:proofErr w:type="gramEnd"/>
                                  <w:r>
                                    <w:rPr>
                                      <w:rFonts w:ascii="BookAntiqua" w:eastAsia="Calibri" w:hAnsi="BookAntiqua" w:cs="BookAntiqua"/>
                                      <w:sz w:val="21"/>
                                      <w:szCs w:val="21"/>
                                    </w:rPr>
                                    <w:t xml:space="preserv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proofErr w:type="gramStart"/>
                                  <w:r>
                                    <w:rPr>
                                      <w:rFonts w:ascii="BookAntiqua" w:eastAsia="Calibri" w:hAnsi="BookAntiqua" w:cs="BookAntiqua"/>
                                      <w:sz w:val="21"/>
                                      <w:szCs w:val="21"/>
                                    </w:rPr>
                                    <w:t>forma</w:t>
                                  </w:r>
                                  <w:proofErr w:type="gramEnd"/>
                                  <w:r>
                                    <w:rPr>
                                      <w:rFonts w:ascii="BookAntiqua" w:eastAsia="Calibri" w:hAnsi="BookAntiqua" w:cs="BookAntiqua"/>
                                      <w:sz w:val="21"/>
                                      <w:szCs w:val="21"/>
                                    </w:rPr>
                                    <w:t xml:space="preserve">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pt;height:630.6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" stroked="f">
                <v:fill opacity="0"/>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Comprendere</w:t>
                            </w:r>
                            <w:proofErr w:type="gramEnd"/>
                            <w:r>
                              <w:rPr>
                                <w:rFonts w:ascii="BookAntiqua" w:eastAsia="Calibri" w:hAnsi="BookAntiqua" w:cs="BookAntiqua"/>
                                <w:sz w:val="21"/>
                                <w:szCs w:val="21"/>
                              </w:rPr>
                              <w:t xml:space="preserv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Possedere i contenuti fondamentali delle scienze fisiche e delle scienze naturali (chimica, biologia, scienze della terra, astronomia), padroneggiandone le procedure e i metodi </w:t>
                            </w:r>
                            <w:proofErr w:type="gramStart"/>
                            <w:r>
                              <w:rPr>
                                <w:rFonts w:ascii="BookAntiqua" w:eastAsia="Calibri" w:hAnsi="BookAntiqua" w:cs="BookAntiqua"/>
                                <w:sz w:val="21"/>
                                <w:szCs w:val="21"/>
                              </w:rPr>
                              <w:t xml:space="preserve">di </w:t>
                            </w:r>
                            <w:proofErr w:type="gramEnd"/>
                            <w:r>
                              <w:rPr>
                                <w:rFonts w:ascii="BookAntiqua" w:eastAsia="Calibri" w:hAnsi="BookAntiqua" w:cs="BookAntiqua"/>
                                <w:sz w:val="21"/>
                                <w:szCs w:val="21"/>
                              </w:rPr>
                              <w:t>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 xml:space="preserve">1.conoscere gli elementi costitutivi dell’architettura </w:t>
                            </w:r>
                            <w:proofErr w:type="gramStart"/>
                            <w:r>
                              <w:rPr>
                                <w:rFonts w:ascii="BookAntiqua" w:eastAsia="Calibri" w:hAnsi="BookAntiqua" w:cs="BookAntiqua"/>
                                <w:sz w:val="21"/>
                                <w:szCs w:val="21"/>
                              </w:rPr>
                              <w:t>a partire dagli</w:t>
                            </w:r>
                            <w:proofErr w:type="gramEnd"/>
                            <w:r>
                              <w:rPr>
                                <w:rFonts w:ascii="BookAntiqua" w:eastAsia="Calibri" w:hAnsi="BookAntiqua" w:cs="BookAntiqua"/>
                                <w:sz w:val="21"/>
                                <w:szCs w:val="21"/>
                              </w:rPr>
                              <w:t xml:space="preserve">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acquisire una chiara metodologia progettuale applicata alle diverse fasi da sviluppare (dalle ipotesi iniziali al disegno esecutivo) e </w:t>
                            </w:r>
                            <w:proofErr w:type="gramStart"/>
                            <w:r>
                              <w:rPr>
                                <w:rFonts w:ascii="BookAntiqua" w:eastAsia="Calibri" w:hAnsi="BookAntiqua" w:cs="BookAntiqua"/>
                                <w:sz w:val="21"/>
                                <w:szCs w:val="21"/>
                              </w:rPr>
                              <w:t xml:space="preserve">una </w:t>
                            </w:r>
                            <w:proofErr w:type="gramEnd"/>
                            <w:r>
                              <w:rPr>
                                <w:rFonts w:ascii="BookAntiqua" w:eastAsia="Calibri" w:hAnsi="BookAntiqua" w:cs="BookAntiqua"/>
                                <w:sz w:val="21"/>
                                <w:szCs w:val="21"/>
                              </w:rPr>
                              <w:t>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w:t>
                            </w:r>
                            <w:proofErr w:type="gramStart"/>
                            <w:r>
                              <w:rPr>
                                <w:rFonts w:ascii="BookAntiqua" w:eastAsia="Calibri" w:hAnsi="BookAntiqua" w:cs="BookAntiqua"/>
                                <w:sz w:val="21"/>
                                <w:szCs w:val="21"/>
                              </w:rPr>
                              <w:t>architettura</w:t>
                            </w:r>
                            <w:proofErr w:type="gramEnd"/>
                            <w:r>
                              <w:rPr>
                                <w:rFonts w:ascii="BookAntiqua" w:eastAsia="Calibri" w:hAnsi="BookAntiqua" w:cs="BookAntiqua"/>
                                <w:sz w:val="21"/>
                                <w:szCs w:val="21"/>
                              </w:rPr>
                              <w:t xml:space="preserve">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 xml:space="preserve">acquisire la consapevolezza della relazione esistente tra il progetto e il </w:t>
                            </w:r>
                            <w:proofErr w:type="gramStart"/>
                            <w:r>
                              <w:rPr>
                                <w:rFonts w:ascii="BookAntiqua" w:eastAsia="Calibri" w:hAnsi="BookAntiqua" w:cs="BookAntiqua"/>
                                <w:sz w:val="21"/>
                                <w:szCs w:val="21"/>
                              </w:rPr>
                              <w:t>contesto</w:t>
                            </w:r>
                            <w:proofErr w:type="gramEnd"/>
                            <w:r>
                              <w:rPr>
                                <w:rFonts w:ascii="BookAntiqua" w:eastAsia="Calibri" w:hAnsi="BookAntiqua" w:cs="BookAntiqua"/>
                                <w:sz w:val="21"/>
                                <w:szCs w:val="21"/>
                              </w:rPr>
                              <w:t xml:space="preserve">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 xml:space="preserve">acquisire la conoscenza e l’esperienza </w:t>
                            </w:r>
                            <w:proofErr w:type="gramStart"/>
                            <w:r>
                              <w:rPr>
                                <w:rFonts w:ascii="BookAntiqua" w:eastAsia="Calibri" w:hAnsi="BookAntiqua" w:cs="BookAntiqua"/>
                                <w:sz w:val="21"/>
                                <w:szCs w:val="21"/>
                              </w:rPr>
                              <w:t>del rilievo e della restituzione grafica e tridimensionale</w:t>
                            </w:r>
                            <w:proofErr w:type="gramEnd"/>
                            <w:r>
                              <w:rPr>
                                <w:rFonts w:ascii="BookAntiqua" w:eastAsia="Calibri" w:hAnsi="BookAntiqua" w:cs="BookAntiqua"/>
                                <w:sz w:val="21"/>
                                <w:szCs w:val="21"/>
                              </w:rPr>
                              <w:t xml:space="preserv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proofErr w:type="gramStart"/>
                            <w:r>
                              <w:rPr>
                                <w:rFonts w:ascii="BookAntiqua" w:eastAsia="Calibri" w:hAnsi="BookAntiqua" w:cs="BookAntiqua"/>
                                <w:sz w:val="21"/>
                                <w:szCs w:val="21"/>
                              </w:rPr>
                              <w:t>forma</w:t>
                            </w:r>
                            <w:proofErr w:type="gramEnd"/>
                            <w:r>
                              <w:rPr>
                                <w:rFonts w:ascii="BookAntiqua" w:eastAsia="Calibri" w:hAnsi="BookAntiqua" w:cs="BookAntiqua"/>
                                <w:sz w:val="21"/>
                                <w:szCs w:val="21"/>
                              </w:rPr>
                              <w:t xml:space="preserve">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v:textbox>
                <w10:wrap type="square" anchorx="margin" anchory="page"/>
              </v:shape>
            </w:pict>
          </mc:Fallback>
        </mc:AlternateContent>
      </w:r>
    </w:p>
    <w:p w14:paraId="62728BBC" w14:textId="77777777" w:rsidR="00F2510E" w:rsidRDefault="00F2510E"/>
    <w:p w14:paraId="5F679ADD" w14:textId="77777777" w:rsidR="00F2510E" w:rsidRDefault="00F2510E">
      <w:pPr>
        <w:jc w:val="both"/>
      </w:pPr>
      <w:r>
        <w:rPr>
          <w:rFonts w:eastAsia="Calibri"/>
        </w:rPr>
        <w:lastRenderedPageBreak/>
        <w:t xml:space="preserve">Il profilo </w:t>
      </w:r>
      <w:r w:rsidR="00184426">
        <w:rPr>
          <w:rFonts w:eastAsia="Calibri"/>
        </w:rPr>
        <w:t>educativo culturale</w:t>
      </w:r>
      <w:r>
        <w:rPr>
          <w:rFonts w:eastAsia="Calibri"/>
        </w:rPr>
        <w:t xml:space="preserve"> al termine degli studi</w:t>
      </w:r>
      <w:proofErr w:type="gramStart"/>
      <w:r>
        <w:rPr>
          <w:rFonts w:eastAsia="Calibri"/>
        </w:rPr>
        <w:t xml:space="preserve">  </w:t>
      </w:r>
      <w:proofErr w:type="gramEnd"/>
      <w:r>
        <w:rPr>
          <w:rFonts w:eastAsia="Calibri"/>
        </w:rPr>
        <w:t>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24ACFBE2" w14:textId="77777777" w:rsidR="00F2510E" w:rsidRDefault="00F2510E">
      <w:pPr>
        <w:jc w:val="both"/>
        <w:rPr>
          <w:rFonts w:eastAsia="Calibri"/>
        </w:rPr>
      </w:pPr>
      <w:r>
        <w:t xml:space="preserve">Il PECUP stabilisce gli obiettivi di apprendimento comuni ai licei e specifici del Liceo Artistico </w:t>
      </w:r>
      <w:r>
        <w:rPr>
          <w:rFonts w:eastAsia="Calibri"/>
        </w:rPr>
        <w:t>(allegato A DPR 15/03/2010).</w:t>
      </w:r>
    </w:p>
    <w:p w14:paraId="1B47E0A6" w14:textId="77777777" w:rsidR="00F2510E" w:rsidRDefault="00F2510E" w:rsidP="00184426">
      <w:pPr>
        <w:keepNext/>
        <w:pageBreakBefore/>
        <w:jc w:val="right"/>
        <w:rPr>
          <w:rFonts w:cs="Arial"/>
          <w:b/>
          <w:bCs/>
          <w:sz w:val="22"/>
          <w:szCs w:val="22"/>
        </w:rPr>
      </w:pPr>
      <w:r>
        <w:rPr>
          <w:rFonts w:eastAsia="Calibri"/>
        </w:rPr>
        <w:lastRenderedPageBreak/>
        <w:t xml:space="preserve"> </w:t>
      </w:r>
      <w:r>
        <w:rPr>
          <w:rFonts w:eastAsia="Calibri"/>
          <w:i/>
          <w:iCs/>
        </w:rPr>
        <w:t>Sch</w:t>
      </w:r>
      <w:r>
        <w:rPr>
          <w:i/>
          <w:iCs/>
          <w:sz w:val="22"/>
          <w:szCs w:val="22"/>
        </w:rPr>
        <w:t>eda</w:t>
      </w:r>
      <w:r>
        <w:rPr>
          <w:i/>
          <w:sz w:val="22"/>
          <w:szCs w:val="22"/>
        </w:rPr>
        <w:t xml:space="preserve"> </w:t>
      </w:r>
      <w:proofErr w:type="gramStart"/>
      <w:r>
        <w:rPr>
          <w:i/>
          <w:sz w:val="22"/>
          <w:szCs w:val="22"/>
        </w:rPr>
        <w:t>1</w:t>
      </w:r>
      <w:proofErr w:type="gramEnd"/>
    </w:p>
    <w:p w14:paraId="2F820816" w14:textId="77777777" w:rsidR="00F2510E" w:rsidRDefault="00F2510E" w:rsidP="00184426">
      <w:pPr>
        <w:keepNext/>
        <w:autoSpaceDE w:val="0"/>
        <w:jc w:val="center"/>
        <w:rPr>
          <w:rFonts w:cs="Arial"/>
          <w:b/>
          <w:bCs/>
          <w:sz w:val="22"/>
          <w:szCs w:val="22"/>
        </w:rPr>
      </w:pPr>
    </w:p>
    <w:p w14:paraId="2A7D0E48" w14:textId="77777777" w:rsidR="00F2510E" w:rsidRDefault="00F2510E" w:rsidP="00184426">
      <w:pPr>
        <w:keepNext/>
        <w:autoSpaceDE w:val="0"/>
        <w:jc w:val="center"/>
        <w:rPr>
          <w:rFonts w:cs="Arial"/>
          <w:b/>
          <w:bCs/>
        </w:rPr>
      </w:pPr>
      <w:r>
        <w:rPr>
          <w:rFonts w:cs="Arial"/>
          <w:b/>
          <w:bCs/>
          <w:sz w:val="25"/>
          <w:szCs w:val="25"/>
        </w:rPr>
        <w:t>Competenze chiave del Consiglio dell'Unione Europea per l'apprendimento permanente</w:t>
      </w:r>
    </w:p>
    <w:p w14:paraId="1A99B547" w14:textId="77777777" w:rsidR="00F2510E" w:rsidRDefault="00F2510E" w:rsidP="00184426">
      <w:pPr>
        <w:keepNext/>
        <w:autoSpaceDE w:val="0"/>
        <w:jc w:val="center"/>
        <w:rPr>
          <w:rFonts w:cs="Arial"/>
          <w:b/>
          <w:bCs/>
        </w:rPr>
      </w:pPr>
    </w:p>
    <w:p w14:paraId="15CC2576" w14:textId="77777777" w:rsidR="00F2510E" w:rsidRDefault="00F2510E" w:rsidP="00184426">
      <w:pPr>
        <w:keepNext/>
        <w:autoSpaceDE w:val="0"/>
        <w:jc w:val="center"/>
        <w:rPr>
          <w:b/>
          <w:sz w:val="22"/>
          <w:szCs w:val="22"/>
        </w:rPr>
      </w:pPr>
      <w:r>
        <w:rPr>
          <w:i/>
          <w:sz w:val="18"/>
          <w:szCs w:val="18"/>
        </w:rPr>
        <w:t>Raccomandazione del Consiglio dell'Unione Europea, 22 maggio 2018</w:t>
      </w:r>
      <w:r>
        <w:rPr>
          <w:b/>
          <w:bCs/>
          <w:i/>
          <w:sz w:val="22"/>
          <w:szCs w:val="22"/>
        </w:rPr>
        <w:br/>
      </w:r>
    </w:p>
    <w:p w14:paraId="53C5C9FA" w14:textId="77777777" w:rsidR="00F2510E" w:rsidRDefault="00F2510E" w:rsidP="00184426">
      <w:pPr>
        <w:keepNext/>
        <w:jc w:val="both"/>
        <w:rPr>
          <w:sz w:val="20"/>
          <w:szCs w:val="20"/>
        </w:rPr>
      </w:pPr>
      <w:r>
        <w:rPr>
          <w:b/>
          <w:sz w:val="22"/>
          <w:szCs w:val="22"/>
        </w:rPr>
        <w:t>COMPETENZA ALFABETICA FUNZIONALE</w:t>
      </w:r>
    </w:p>
    <w:p w14:paraId="65E258CE" w14:textId="77777777" w:rsidR="00F2510E" w:rsidRDefault="00F2510E">
      <w:pPr>
        <w:pStyle w:val="Default"/>
        <w:jc w:val="both"/>
        <w:rPr>
          <w:sz w:val="20"/>
          <w:szCs w:val="20"/>
        </w:rPr>
      </w:pPr>
      <w:r>
        <w:rPr>
          <w:rFonts w:ascii="Times New Roman" w:hAnsi="Times New Roman" w:cs="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w:t>
      </w:r>
      <w:proofErr w:type="gramStart"/>
      <w:r>
        <w:rPr>
          <w:rFonts w:ascii="Times New Roman" w:hAnsi="Times New Roman" w:cs="Times New Roman"/>
          <w:sz w:val="20"/>
          <w:szCs w:val="20"/>
        </w:rPr>
        <w:t>contesti</w:t>
      </w:r>
      <w:proofErr w:type="gramEnd"/>
      <w:r>
        <w:rPr>
          <w:rFonts w:ascii="Times New Roman" w:hAnsi="Times New Roman" w:cs="Times New Roman"/>
          <w:sz w:val="20"/>
          <w:szCs w:val="20"/>
        </w:rPr>
        <w:t xml:space="preserve">. Essa implica l'abilità di comunicare e </w:t>
      </w:r>
      <w:proofErr w:type="gramStart"/>
      <w:r>
        <w:rPr>
          <w:rFonts w:ascii="Times New Roman" w:hAnsi="Times New Roman" w:cs="Times New Roman"/>
          <w:sz w:val="20"/>
          <w:szCs w:val="20"/>
        </w:rPr>
        <w:t>relazionarsi</w:t>
      </w:r>
      <w:proofErr w:type="gramEnd"/>
      <w:r>
        <w:rPr>
          <w:rFonts w:ascii="Times New Roman" w:hAnsi="Times New Roman" w:cs="Times New Roman"/>
          <w:sz w:val="20"/>
          <w:szCs w:val="20"/>
        </w:rPr>
        <w:t xml:space="preserve"> efficacemente con gli altri in modo opportuno e creativo. </w:t>
      </w:r>
    </w:p>
    <w:p w14:paraId="3775C0A3" w14:textId="77777777" w:rsidR="00F2510E" w:rsidRDefault="00F2510E">
      <w:pPr>
        <w:jc w:val="both"/>
        <w:rPr>
          <w:b/>
          <w:sz w:val="22"/>
          <w:szCs w:val="22"/>
        </w:rPr>
      </w:pPr>
      <w:r>
        <w:rPr>
          <w:sz w:val="20"/>
          <w:szCs w:val="20"/>
        </w:rPr>
        <w:t>Il suo sviluppo costituisce la base per l'apprendimento successivo e l'</w:t>
      </w:r>
      <w:proofErr w:type="gramStart"/>
      <w:r>
        <w:rPr>
          <w:sz w:val="20"/>
          <w:szCs w:val="20"/>
        </w:rPr>
        <w:t>ulteriore</w:t>
      </w:r>
      <w:proofErr w:type="gramEnd"/>
      <w:r>
        <w:rPr>
          <w:sz w:val="20"/>
          <w:szCs w:val="20"/>
        </w:rPr>
        <w:t xml:space="preserve"> interazione linguistica. </w:t>
      </w:r>
      <w:proofErr w:type="gramStart"/>
      <w:r>
        <w:rPr>
          <w:sz w:val="20"/>
          <w:szCs w:val="20"/>
        </w:rPr>
        <w:t>A seconda del</w:t>
      </w:r>
      <w:proofErr w:type="gramEnd"/>
      <w:r>
        <w:rPr>
          <w:sz w:val="20"/>
          <w:szCs w:val="20"/>
        </w:rPr>
        <w:t xml:space="preserve"> contesto, la competenza alfabetica funzionale può essere sviluppata nella lingua madre, nella lingua dell'istruzione scolastica e/o nella lingua ufficiale di un paese o di una regione.</w:t>
      </w:r>
    </w:p>
    <w:p w14:paraId="3B6BF2F9" w14:textId="77777777" w:rsidR="00F2510E" w:rsidRDefault="00F2510E">
      <w:pPr>
        <w:jc w:val="both"/>
        <w:rPr>
          <w:b/>
          <w:sz w:val="22"/>
          <w:szCs w:val="22"/>
        </w:rPr>
      </w:pPr>
    </w:p>
    <w:p w14:paraId="3755186B" w14:textId="77777777" w:rsidR="00F2510E" w:rsidRPr="00184426" w:rsidRDefault="00F2510E" w:rsidP="00184426">
      <w:pPr>
        <w:keepNext/>
        <w:jc w:val="both"/>
        <w:rPr>
          <w:b/>
          <w:sz w:val="22"/>
          <w:szCs w:val="22"/>
        </w:rPr>
      </w:pPr>
      <w:r>
        <w:rPr>
          <w:b/>
          <w:sz w:val="22"/>
          <w:szCs w:val="22"/>
        </w:rPr>
        <w:t>COMPETENZA MULTILINGUISTICA</w:t>
      </w:r>
    </w:p>
    <w:p w14:paraId="5696922B" w14:textId="77777777" w:rsidR="00F2510E" w:rsidRDefault="00F2510E">
      <w:pPr>
        <w:jc w:val="both"/>
        <w:rPr>
          <w:b/>
          <w:sz w:val="20"/>
          <w:szCs w:val="20"/>
        </w:rPr>
      </w:pPr>
      <w:r>
        <w:rPr>
          <w:sz w:val="20"/>
          <w:szCs w:val="20"/>
        </w:rPr>
        <w:t xml:space="preserve">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w:t>
      </w:r>
      <w:proofErr w:type="gramStart"/>
      <w:r>
        <w:rPr>
          <w:sz w:val="20"/>
          <w:szCs w:val="20"/>
        </w:rPr>
        <w:t>orale</w:t>
      </w:r>
      <w:proofErr w:type="gramEnd"/>
      <w:r>
        <w:rPr>
          <w:sz w:val="20"/>
          <w:szCs w:val="20"/>
        </w:rPr>
        <w:t xml:space="preserve"> sia scritta (comprensione orale, espressione orale, comprensione scritta ed espressione scritta) in una gamma appropriata di contesti sociali e culturali a seconda dei desideri o delle esigenze individuali. Le competenze linguistiche comprendono una </w:t>
      </w:r>
      <w:proofErr w:type="gramStart"/>
      <w:r>
        <w:rPr>
          <w:sz w:val="20"/>
          <w:szCs w:val="20"/>
        </w:rPr>
        <w:t>dimensione storica</w:t>
      </w:r>
      <w:proofErr w:type="gramEnd"/>
      <w:r>
        <w:rPr>
          <w:sz w:val="20"/>
          <w:szCs w:val="20"/>
        </w:rPr>
        <w:t xml:space="preserve"> e competenze interculturali. Tale competenza si basa sulla capacità di mediare tra diverse lingue e mezzi di comunicazione, come indicato nel quadro comune europeo di riferimento. Secondo le circostanze, essa può comprendere il mantenimento e l'</w:t>
      </w:r>
      <w:proofErr w:type="gramStart"/>
      <w:r>
        <w:rPr>
          <w:sz w:val="20"/>
          <w:szCs w:val="20"/>
        </w:rPr>
        <w:t>ulteriore</w:t>
      </w:r>
      <w:proofErr w:type="gramEnd"/>
      <w:r>
        <w:rPr>
          <w:sz w:val="20"/>
          <w:szCs w:val="20"/>
        </w:rPr>
        <w:t xml:space="preserve"> sviluppo delle competenze relative alla lingua madre, nonché l'acquisizione della lingua ufficiale o delle lingue ufficiali di un paese.</w:t>
      </w:r>
    </w:p>
    <w:p w14:paraId="69725888" w14:textId="77777777" w:rsidR="00F2510E" w:rsidRDefault="00F2510E">
      <w:pPr>
        <w:jc w:val="both"/>
        <w:rPr>
          <w:b/>
          <w:sz w:val="20"/>
          <w:szCs w:val="20"/>
        </w:rPr>
      </w:pPr>
    </w:p>
    <w:p w14:paraId="62BB3C3C" w14:textId="77777777" w:rsidR="00F2510E" w:rsidRPr="00184426" w:rsidRDefault="00F2510E" w:rsidP="00184426">
      <w:pPr>
        <w:keepNext/>
        <w:jc w:val="both"/>
        <w:rPr>
          <w:b/>
          <w:sz w:val="22"/>
          <w:szCs w:val="22"/>
        </w:rPr>
      </w:pPr>
      <w:r w:rsidRPr="00184426">
        <w:rPr>
          <w:b/>
          <w:sz w:val="22"/>
          <w:szCs w:val="22"/>
        </w:rPr>
        <w:t>COMPETENZA MATEMATICA E COMPETENZA IN SCIENZE, TECNOLOGIE E INGEGNERIA</w:t>
      </w:r>
    </w:p>
    <w:p w14:paraId="4402BA0A" w14:textId="77777777" w:rsidR="00F2510E" w:rsidRDefault="00F2510E">
      <w:pPr>
        <w:pStyle w:val="Default"/>
        <w:jc w:val="both"/>
        <w:rPr>
          <w:sz w:val="20"/>
          <w:szCs w:val="20"/>
        </w:rPr>
      </w:pPr>
      <w:r>
        <w:rPr>
          <w:rFonts w:ascii="Times New Roman" w:hAnsi="Times New Roman" w:cs="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7A7EF38" w14:textId="77777777" w:rsidR="00F2510E" w:rsidRDefault="00F2510E">
      <w:pPr>
        <w:jc w:val="both"/>
        <w:rPr>
          <w:b/>
          <w:sz w:val="22"/>
          <w:szCs w:val="22"/>
        </w:rPr>
      </w:pPr>
      <w:r>
        <w:rPr>
          <w:sz w:val="20"/>
          <w:szCs w:val="20"/>
        </w:rPr>
        <w:t xml:space="preserve">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w:t>
      </w:r>
      <w:proofErr w:type="gramStart"/>
      <w:r>
        <w:rPr>
          <w:sz w:val="20"/>
          <w:szCs w:val="20"/>
        </w:rPr>
        <w:t>implica</w:t>
      </w:r>
      <w:proofErr w:type="gramEnd"/>
      <w:r>
        <w:rPr>
          <w:sz w:val="20"/>
          <w:szCs w:val="20"/>
        </w:rPr>
        <w:t xml:space="preserve"> la comprensione dei cambiamenti determinati dall'attività umana e della responsabilità individuale del cittadino.</w:t>
      </w:r>
    </w:p>
    <w:p w14:paraId="40910C2A" w14:textId="77777777" w:rsidR="00F2510E" w:rsidRDefault="00F2510E">
      <w:pPr>
        <w:jc w:val="both"/>
        <w:rPr>
          <w:b/>
          <w:sz w:val="22"/>
          <w:szCs w:val="22"/>
        </w:rPr>
      </w:pPr>
    </w:p>
    <w:p w14:paraId="178C726A" w14:textId="77777777" w:rsidR="00F2510E" w:rsidRPr="00184426" w:rsidRDefault="00F2510E" w:rsidP="00184426">
      <w:pPr>
        <w:keepNext/>
        <w:jc w:val="both"/>
        <w:rPr>
          <w:b/>
          <w:sz w:val="22"/>
          <w:szCs w:val="22"/>
        </w:rPr>
      </w:pPr>
      <w:r>
        <w:rPr>
          <w:b/>
          <w:sz w:val="22"/>
          <w:szCs w:val="22"/>
        </w:rPr>
        <w:t>COMPETENZA DIGITALE</w:t>
      </w:r>
    </w:p>
    <w:p w14:paraId="020E071B" w14:textId="77777777" w:rsidR="00F2510E" w:rsidRDefault="00F2510E">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w:t>
      </w:r>
      <w:proofErr w:type="gramStart"/>
      <w:r>
        <w:rPr>
          <w:sz w:val="20"/>
          <w:szCs w:val="20"/>
        </w:rPr>
        <w:t>relative alla</w:t>
      </w:r>
      <w:proofErr w:type="gramEnd"/>
      <w:r>
        <w:rPr>
          <w:sz w:val="20"/>
          <w:szCs w:val="20"/>
        </w:rPr>
        <w:t xml:space="preserve"> </w:t>
      </w:r>
      <w:proofErr w:type="spellStart"/>
      <w:r>
        <w:rPr>
          <w:sz w:val="20"/>
          <w:szCs w:val="20"/>
        </w:rPr>
        <w:t>cybersicurezza</w:t>
      </w:r>
      <w:proofErr w:type="spellEnd"/>
      <w:r>
        <w:rPr>
          <w:sz w:val="20"/>
          <w:szCs w:val="20"/>
        </w:rPr>
        <w:t>), le questioni legate alla proprietà intellettuale, la risoluzione di problemi e il pensiero critico.</w:t>
      </w:r>
    </w:p>
    <w:p w14:paraId="6F334BEE" w14:textId="77777777" w:rsidR="00F2510E" w:rsidRDefault="00F2510E">
      <w:pPr>
        <w:jc w:val="both"/>
        <w:rPr>
          <w:b/>
          <w:sz w:val="22"/>
          <w:szCs w:val="22"/>
        </w:rPr>
      </w:pPr>
    </w:p>
    <w:p w14:paraId="1DF4E15A" w14:textId="77777777" w:rsidR="00F2510E" w:rsidRPr="00184426" w:rsidRDefault="00F2510E" w:rsidP="00184426">
      <w:pPr>
        <w:keepNext/>
        <w:jc w:val="both"/>
        <w:rPr>
          <w:b/>
          <w:sz w:val="22"/>
          <w:szCs w:val="22"/>
        </w:rPr>
      </w:pPr>
      <w:r>
        <w:rPr>
          <w:b/>
          <w:sz w:val="22"/>
          <w:szCs w:val="22"/>
        </w:rPr>
        <w:t>COMPETENZA PERSONALE, SOCIALE E CAPACITÀ DI IMPARARE A IMPARARE</w:t>
      </w:r>
    </w:p>
    <w:p w14:paraId="5675F5DD" w14:textId="77777777" w:rsidR="00F2510E" w:rsidRDefault="00F2510E">
      <w:pPr>
        <w:jc w:val="both"/>
        <w:rPr>
          <w:b/>
          <w:sz w:val="20"/>
          <w:szCs w:val="20"/>
        </w:rPr>
      </w:pPr>
      <w:r>
        <w:rPr>
          <w:sz w:val="20"/>
          <w:szCs w:val="20"/>
        </w:rPr>
        <w:t xml:space="preserve">La competenza personale, sociale e la capacità di imparare a imparare consiste nella capacità di riflettere su </w:t>
      </w:r>
      <w:proofErr w:type="gramStart"/>
      <w:r>
        <w:rPr>
          <w:sz w:val="20"/>
          <w:szCs w:val="20"/>
        </w:rPr>
        <w:t>sé</w:t>
      </w:r>
      <w:proofErr w:type="gramEnd"/>
      <w:r>
        <w:rPr>
          <w:sz w:val="20"/>
          <w:szCs w:val="20"/>
        </w:rPr>
        <w:t xml:space="preserve">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w:t>
      </w:r>
      <w:proofErr w:type="gramStart"/>
      <w:r>
        <w:rPr>
          <w:sz w:val="20"/>
          <w:szCs w:val="20"/>
        </w:rPr>
        <w:t>nonché</w:t>
      </w:r>
      <w:proofErr w:type="gramEnd"/>
      <w:r>
        <w:rPr>
          <w:sz w:val="20"/>
          <w:szCs w:val="20"/>
        </w:rPr>
        <w:t xml:space="preserve">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0665F3A9" w14:textId="77777777" w:rsidR="00F2510E" w:rsidRDefault="00F2510E">
      <w:pPr>
        <w:jc w:val="both"/>
        <w:rPr>
          <w:b/>
          <w:sz w:val="22"/>
          <w:szCs w:val="22"/>
        </w:rPr>
      </w:pPr>
    </w:p>
    <w:p w14:paraId="10413BBE" w14:textId="77777777" w:rsidR="00F2510E" w:rsidRPr="00184426" w:rsidRDefault="00F2510E" w:rsidP="00184426">
      <w:pPr>
        <w:keepNext/>
        <w:jc w:val="both"/>
        <w:rPr>
          <w:b/>
          <w:sz w:val="22"/>
          <w:szCs w:val="22"/>
        </w:rPr>
      </w:pPr>
      <w:r>
        <w:rPr>
          <w:b/>
          <w:sz w:val="22"/>
          <w:szCs w:val="22"/>
        </w:rPr>
        <w:lastRenderedPageBreak/>
        <w:t>COMPETENZA IN MATERIA DI CITTADINANZA</w:t>
      </w:r>
    </w:p>
    <w:p w14:paraId="319D94FB" w14:textId="77777777" w:rsidR="00F2510E" w:rsidRDefault="00F2510E">
      <w:pPr>
        <w:jc w:val="both"/>
        <w:rPr>
          <w:b/>
          <w:sz w:val="20"/>
          <w:szCs w:val="20"/>
        </w:rPr>
      </w:pPr>
      <w:r>
        <w:rPr>
          <w:sz w:val="20"/>
          <w:szCs w:val="20"/>
        </w:rPr>
        <w:t xml:space="preserve">La competenza in materia di cittadinanza si riferisce alla capacità di agire da cittadini responsabili e di partecipare pienamente alla vita civica e sociale, in base alla comprensione </w:t>
      </w:r>
      <w:proofErr w:type="gramStart"/>
      <w:r>
        <w:rPr>
          <w:sz w:val="20"/>
          <w:szCs w:val="20"/>
        </w:rPr>
        <w:t>delle strutture e dei concetti sociali, economici</w:t>
      </w:r>
      <w:proofErr w:type="gramEnd"/>
      <w:r>
        <w:rPr>
          <w:sz w:val="20"/>
          <w:szCs w:val="20"/>
        </w:rPr>
        <w:t>, giuridici e politici oltre che dell'evoluzione a livello globale e della sostenibilità.</w:t>
      </w:r>
    </w:p>
    <w:p w14:paraId="05693A6D" w14:textId="77777777" w:rsidR="00F2510E" w:rsidRDefault="00F2510E">
      <w:pPr>
        <w:jc w:val="both"/>
        <w:rPr>
          <w:b/>
          <w:sz w:val="22"/>
          <w:szCs w:val="22"/>
        </w:rPr>
      </w:pPr>
    </w:p>
    <w:p w14:paraId="30F327E3" w14:textId="77777777" w:rsidR="00F2510E" w:rsidRPr="00184426" w:rsidRDefault="00F2510E" w:rsidP="00184426">
      <w:pPr>
        <w:keepNext/>
        <w:jc w:val="both"/>
        <w:rPr>
          <w:b/>
          <w:sz w:val="22"/>
          <w:szCs w:val="22"/>
        </w:rPr>
      </w:pPr>
      <w:r>
        <w:rPr>
          <w:b/>
          <w:sz w:val="22"/>
          <w:szCs w:val="22"/>
        </w:rPr>
        <w:t>COMPETENZA IMPRENDITORIALE</w:t>
      </w:r>
    </w:p>
    <w:p w14:paraId="7B4E0375" w14:textId="77777777" w:rsidR="00F2510E" w:rsidRDefault="00F2510E">
      <w:pPr>
        <w:jc w:val="both"/>
        <w:rPr>
          <w:b/>
          <w:sz w:val="22"/>
          <w:szCs w:val="22"/>
        </w:rPr>
      </w:pPr>
      <w:r>
        <w:rPr>
          <w:sz w:val="20"/>
          <w:szCs w:val="20"/>
        </w:rPr>
        <w:t xml:space="preserve">La competenza imprenditoriale si riferisce alla capacità di agire </w:t>
      </w:r>
      <w:proofErr w:type="gramStart"/>
      <w:r>
        <w:rPr>
          <w:sz w:val="20"/>
          <w:szCs w:val="20"/>
        </w:rPr>
        <w:t>sulla base di</w:t>
      </w:r>
      <w:proofErr w:type="gramEnd"/>
      <w:r>
        <w:rPr>
          <w:sz w:val="20"/>
          <w:szCs w:val="20"/>
        </w:rPr>
        <w:t xml:space="preserve"> idee e opportunità e di trasformarle in valori per gli altri. Si fonda sulla creatività, sul pensiero critico e sulla risoluzione di problemi, sull'iniziativa e sulla perseveranza, </w:t>
      </w:r>
      <w:proofErr w:type="gramStart"/>
      <w:r>
        <w:rPr>
          <w:sz w:val="20"/>
          <w:szCs w:val="20"/>
        </w:rPr>
        <w:t>nonché</w:t>
      </w:r>
      <w:proofErr w:type="gramEnd"/>
      <w:r>
        <w:rPr>
          <w:sz w:val="20"/>
          <w:szCs w:val="20"/>
        </w:rPr>
        <w:t xml:space="preserve"> sulla capacità di lavorare in modalità collaborativa al fine di programmare e gestire progetti che hanno un valore culturale, sociale o finanziario.</w:t>
      </w:r>
    </w:p>
    <w:p w14:paraId="7AE79118" w14:textId="77777777" w:rsidR="00F2510E" w:rsidRDefault="00F2510E">
      <w:pPr>
        <w:jc w:val="both"/>
        <w:rPr>
          <w:b/>
          <w:sz w:val="22"/>
          <w:szCs w:val="22"/>
        </w:rPr>
      </w:pPr>
    </w:p>
    <w:p w14:paraId="20B62DA6" w14:textId="77777777" w:rsidR="00F2510E" w:rsidRPr="00184426" w:rsidRDefault="00F2510E" w:rsidP="00184426">
      <w:pPr>
        <w:keepNext/>
        <w:jc w:val="both"/>
        <w:rPr>
          <w:b/>
          <w:sz w:val="22"/>
          <w:szCs w:val="22"/>
        </w:rPr>
      </w:pPr>
      <w:r>
        <w:rPr>
          <w:b/>
          <w:sz w:val="22"/>
          <w:szCs w:val="22"/>
        </w:rPr>
        <w:t>COMPETENZA IN MATERIA DI CONSAPEVOLEZZA ED ESPRESSIONE CULTURALI</w:t>
      </w:r>
    </w:p>
    <w:p w14:paraId="0801EA63" w14:textId="77777777" w:rsidR="00F2510E" w:rsidRDefault="00F2510E">
      <w:pPr>
        <w:jc w:val="both"/>
      </w:pPr>
      <w:r>
        <w:rPr>
          <w:sz w:val="20"/>
          <w:szCs w:val="20"/>
        </w:rPr>
        <w:t xml:space="preserve">La competenza in materia di consapevolezza ed espressione culturali implica la comprensione e il rispetto di come le idee e i significati </w:t>
      </w:r>
      <w:proofErr w:type="gramStart"/>
      <w:r>
        <w:rPr>
          <w:sz w:val="20"/>
          <w:szCs w:val="20"/>
        </w:rPr>
        <w:t>vengono</w:t>
      </w:r>
      <w:proofErr w:type="gramEnd"/>
      <w:r>
        <w:rPr>
          <w:sz w:val="20"/>
          <w:szCs w:val="20"/>
        </w:rPr>
        <w:t xml:space="preserve"> espressi creativamente e comunicati in diverse culture e tramite tutta una serie di arti e altre forme culturali. Presuppone l'impegno di capire, sviluppare ed esprimere le proprie idee e il senso della propria funzione o del proprio ruolo nella società in una serie di modi e </w:t>
      </w:r>
      <w:proofErr w:type="gramStart"/>
      <w:r>
        <w:rPr>
          <w:sz w:val="20"/>
          <w:szCs w:val="20"/>
        </w:rPr>
        <w:t>contesti</w:t>
      </w:r>
      <w:proofErr w:type="gramEnd"/>
      <w:r>
        <w:rPr>
          <w:sz w:val="20"/>
          <w:szCs w:val="20"/>
        </w:rPr>
        <w:t>.</w:t>
      </w:r>
    </w:p>
    <w:sectPr w:rsidR="00F2510E" w:rsidSect="00C415CD">
      <w:headerReference w:type="even" r:id="rId8"/>
      <w:headerReference w:type="default" r:id="rId9"/>
      <w:footerReference w:type="even" r:id="rId10"/>
      <w:footerReference w:type="default" r:id="rId11"/>
      <w:headerReference w:type="first" r:id="rId12"/>
      <w:footerReference w:type="first" r:id="rId13"/>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FEF0B" w14:textId="77777777" w:rsidR="008D4DE4" w:rsidRDefault="008D4DE4">
      <w:r>
        <w:separator/>
      </w:r>
    </w:p>
  </w:endnote>
  <w:endnote w:type="continuationSeparator" w:id="0">
    <w:p w14:paraId="39034CF8" w14:textId="77777777" w:rsidR="008D4DE4" w:rsidRDefault="008D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B525C4-9C28-4486-94F6-CD1D48D86EB8}"/>
    <w:embedBold r:id="rId2" w:fontKey="{B6040628-4192-4A90-AC78-6F97990765EA}"/>
    <w:embedItalic r:id="rId3" w:fontKey="{6AE93490-75E3-43F9-9B91-ADE19B73AE3F}"/>
    <w:embedBoldItalic r:id="rId4" w:fontKey="{BB4D9AFF-9A73-4B6F-8522-523D03A98E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86C5E454-2506-4164-9098-7F801213FB77}"/>
    <w:embedItalic r:id="rId6" w:fontKey="{96F0BC26-5831-48D9-9E07-5720C732F51A}"/>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1D403AA7-A71D-444D-8CBA-22B2F4A5CA24}"/>
  </w:font>
  <w:font w:name="Century Schoolbook">
    <w:panose1 w:val="02040604050505020304"/>
    <w:charset w:val="00"/>
    <w:family w:val="roman"/>
    <w:pitch w:val="variable"/>
    <w:sig w:usb0="00000287" w:usb1="00000000" w:usb2="00000000" w:usb3="00000000" w:csb0="0000009F" w:csb1="00000000"/>
    <w:embedRegular r:id="rId8" w:fontKey="{4C627BA6-4AFE-4A4C-9CBA-FA6180E85472}"/>
    <w:embedBold r:id="rId9" w:fontKey="{17B1EBC4-C004-4AB2-849C-74A18FD92CA8}"/>
    <w:embedItalic r:id="rId10" w:fontKey="{85ABBC6A-9BD2-4EBE-9A9C-847E9627DE1D}"/>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2714E314-1A66-4DB9-87BC-B935F9452BD9}"/>
    <w:embedBold r:id="rId12" w:fontKey="{1D34C664-FC67-490A-90A9-B3BBDA44FB37}"/>
  </w:font>
  <w:font w:name="SymbolMT">
    <w:altName w:val="Microsoft JhengHei"/>
    <w:charset w:val="88"/>
    <w:family w:val="auto"/>
    <w:pitch w:val="default"/>
    <w:embedRegular r:id="rId13" w:subsetted="1" w:fontKey="{96162BB4-D900-4486-BB9E-63D16A27814C}"/>
  </w:font>
  <w:font w:name="Century Gothic">
    <w:panose1 w:val="020B0502020202020204"/>
    <w:charset w:val="00"/>
    <w:family w:val="swiss"/>
    <w:pitch w:val="variable"/>
    <w:sig w:usb0="00000287" w:usb1="00000000" w:usb2="00000000" w:usb3="00000000" w:csb0="0000009F" w:csb1="00000000"/>
    <w:embedRegular r:id="rId14" w:fontKey="{4BD7B343-D8FE-42AA-A609-439AC3662EE7}"/>
    <w:embedBold r:id="rId15" w:fontKey="{3B73CA20-488E-43D4-B372-57532ACE04CD}"/>
  </w:font>
  <w:font w:name="Garamond">
    <w:panose1 w:val="02020404030301010803"/>
    <w:charset w:val="00"/>
    <w:family w:val="roman"/>
    <w:pitch w:val="variable"/>
    <w:sig w:usb0="00000287" w:usb1="00000000" w:usb2="00000000" w:usb3="00000000" w:csb0="0000009F" w:csb1="00000000"/>
    <w:embedRegular r:id="rId16" w:fontKey="{1422F314-6D09-4E68-B35E-8EA709405BD3}"/>
    <w:embedBold r:id="rId17" w:fontKey="{65E906E2-FDC9-4C7B-948C-2335646D8435}"/>
  </w:font>
  <w:font w:name="Calibri Light">
    <w:panose1 w:val="020F0302020204030204"/>
    <w:charset w:val="00"/>
    <w:family w:val="swiss"/>
    <w:pitch w:val="variable"/>
    <w:sig w:usb0="E4002EFF" w:usb1="C000247B" w:usb2="00000009" w:usb3="00000000" w:csb0="000001FF" w:csb1="00000000"/>
    <w:embedRegular r:id="rId18" w:fontKey="{54CE55FA-B730-4A57-999C-2618389C1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8A41" w14:textId="77777777" w:rsidR="00F2510E" w:rsidRDefault="00F251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30997" w14:textId="77777777" w:rsidR="00F2510E" w:rsidRDefault="00F2510E">
    <w:pPr>
      <w:pStyle w:val="Pidipagina"/>
      <w:jc w:val="center"/>
      <w:rPr>
        <w:sz w:val="8"/>
        <w:szCs w:val="8"/>
      </w:rPr>
    </w:pPr>
    <w:r>
      <w:fldChar w:fldCharType="begin"/>
    </w:r>
    <w:r>
      <w:instrText xml:space="preserve"> PAGE </w:instrText>
    </w:r>
    <w:r>
      <w:fldChar w:fldCharType="separate"/>
    </w:r>
    <w:r w:rsidR="00460A15">
      <w:rPr>
        <w:noProof/>
      </w:rPr>
      <w:t>3</w:t>
    </w:r>
    <w:r>
      <w:fldChar w:fldCharType="end"/>
    </w:r>
  </w:p>
  <w:p w14:paraId="6E13C65C" w14:textId="77777777" w:rsidR="00F2510E" w:rsidRDefault="00F2510E">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C415CD" w14:paraId="69943AD7" w14:textId="77777777" w:rsidTr="00270411">
      <w:tc>
        <w:tcPr>
          <w:tcW w:w="1232" w:type="dxa"/>
          <w:shd w:val="clear" w:color="auto" w:fill="auto"/>
        </w:tcPr>
        <w:p w14:paraId="61D4B31F" w14:textId="3684F953" w:rsidR="00C415CD" w:rsidRDefault="00B763C3" w:rsidP="00C415CD">
          <w:pPr>
            <w:jc w:val="center"/>
            <w:rPr>
              <w:rFonts w:ascii="Garamond" w:hAnsi="Garamond" w:cs="Garamond"/>
              <w:sz w:val="16"/>
              <w:szCs w:val="16"/>
            </w:rPr>
          </w:pPr>
          <w:r>
            <w:rPr>
              <w:rFonts w:ascii="Garamond" w:hAnsi="Garamond" w:cs="Garamond"/>
              <w:noProof/>
              <w:sz w:val="20"/>
              <w:szCs w:val="20"/>
            </w:rPr>
            <w:drawing>
              <wp:inline distT="0" distB="0" distL="0" distR="0" wp14:anchorId="5A677ABC" wp14:editId="3CC39702">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37E888D6" w14:textId="77777777" w:rsidR="00C415CD" w:rsidRDefault="00C415CD" w:rsidP="00C415CD">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ED6505B" w14:textId="77777777" w:rsidR="00C415CD" w:rsidRDefault="00C415CD" w:rsidP="00C415CD">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ED5B25D" w14:textId="77777777" w:rsidR="00C415CD" w:rsidRDefault="00C415CD" w:rsidP="00C415CD">
          <w:pPr>
            <w:jc w:val="center"/>
            <w:rPr>
              <w:rFonts w:ascii="Calibri" w:hAnsi="Calibri" w:cs="Calibri"/>
              <w:sz w:val="40"/>
              <w:szCs w:val="40"/>
            </w:rPr>
          </w:pPr>
        </w:p>
      </w:tc>
      <w:tc>
        <w:tcPr>
          <w:tcW w:w="283" w:type="dxa"/>
          <w:shd w:val="clear" w:color="auto" w:fill="auto"/>
        </w:tcPr>
        <w:p w14:paraId="572864A3" w14:textId="77777777" w:rsidR="00C415CD" w:rsidRDefault="00C415CD" w:rsidP="00C415CD">
          <w:pPr>
            <w:snapToGrid w:val="0"/>
            <w:jc w:val="center"/>
            <w:rPr>
              <w:rFonts w:ascii="Calibri" w:hAnsi="Calibri" w:cs="Calibri"/>
              <w:sz w:val="40"/>
              <w:szCs w:val="40"/>
            </w:rPr>
          </w:pPr>
        </w:p>
      </w:tc>
      <w:tc>
        <w:tcPr>
          <w:tcW w:w="2966" w:type="dxa"/>
          <w:shd w:val="clear" w:color="auto" w:fill="auto"/>
        </w:tcPr>
        <w:p w14:paraId="43A9ACAA" w14:textId="77777777" w:rsidR="00C415CD" w:rsidRDefault="00C415CD" w:rsidP="00C415CD">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5F51BB5D" w14:textId="77777777" w:rsidR="00C415CD" w:rsidRDefault="00C415CD" w:rsidP="00C415CD">
          <w:pPr>
            <w:jc w:val="center"/>
            <w:rPr>
              <w:rFonts w:ascii="Calibri" w:hAnsi="Calibri" w:cs="Calibri"/>
              <w:sz w:val="40"/>
              <w:szCs w:val="40"/>
            </w:rPr>
          </w:pPr>
          <w:r>
            <w:rPr>
              <w:rFonts w:ascii="Garamond" w:hAnsi="Garamond" w:cs="Garamond"/>
              <w:b/>
              <w:bCs/>
              <w:sz w:val="16"/>
              <w:szCs w:val="16"/>
            </w:rPr>
            <w:t>“MAFFEO OLIVIERI”</w:t>
          </w:r>
        </w:p>
        <w:p w14:paraId="5D8DD52C" w14:textId="77777777" w:rsidR="00C415CD" w:rsidRDefault="00C415CD" w:rsidP="00C415CD">
          <w:pPr>
            <w:jc w:val="center"/>
            <w:rPr>
              <w:rFonts w:ascii="Calibri" w:hAnsi="Calibri" w:cs="Calibri"/>
              <w:sz w:val="40"/>
              <w:szCs w:val="40"/>
            </w:rPr>
          </w:pPr>
        </w:p>
      </w:tc>
      <w:tc>
        <w:tcPr>
          <w:tcW w:w="1676" w:type="dxa"/>
          <w:shd w:val="clear" w:color="auto" w:fill="auto"/>
        </w:tcPr>
        <w:p w14:paraId="2537D287" w14:textId="18C0D284" w:rsidR="00C415CD" w:rsidRDefault="00B763C3" w:rsidP="00C415CD">
          <w:pPr>
            <w:jc w:val="center"/>
          </w:pPr>
          <w:r>
            <w:rPr>
              <w:noProof/>
            </w:rPr>
            <w:drawing>
              <wp:inline distT="0" distB="0" distL="0" distR="0" wp14:anchorId="4EDC6014" wp14:editId="27EF0C8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76A233FA" w14:textId="77777777" w:rsidR="00F2510E" w:rsidRDefault="00F251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4468C" w14:textId="77777777" w:rsidR="008D4DE4" w:rsidRDefault="008D4DE4">
      <w:r>
        <w:separator/>
      </w:r>
    </w:p>
  </w:footnote>
  <w:footnote w:type="continuationSeparator" w:id="0">
    <w:p w14:paraId="5086EDA1" w14:textId="77777777" w:rsidR="008D4DE4" w:rsidRDefault="008D4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EC8E" w14:textId="77777777" w:rsidR="00F2510E" w:rsidRDefault="00F251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48901403"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798548C"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79F02392" w14:textId="77777777" w:rsidR="00C415CD" w:rsidRDefault="00C415CD" w:rsidP="00C415CD">
          <w:pPr>
            <w:pStyle w:val="Pidipagina"/>
            <w:jc w:val="center"/>
            <w:rPr>
              <w:rFonts w:ascii="Century Gothic" w:hAnsi="Century Gothic" w:cs="Century Gothic"/>
              <w:b/>
              <w:sz w:val="20"/>
              <w:szCs w:val="20"/>
            </w:rPr>
          </w:pPr>
          <w:proofErr w:type="gramStart"/>
          <w:r>
            <w:rPr>
              <w:rFonts w:ascii="Century Gothic" w:hAnsi="Century Gothic" w:cs="Century Gothic"/>
              <w:b/>
              <w:sz w:val="18"/>
              <w:szCs w:val="18"/>
            </w:rPr>
            <w:t>PROGRAMMAZIONE CONSIGLIO DI CLASSE SECONDO BIENNIO E QUINTO ANNO LICEO - ARCHITETTURA E AMBIENTE</w:t>
          </w:r>
          <w:proofErr w:type="gramEnd"/>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9865"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5A5C8F34" w14:textId="77777777" w:rsidR="00F2510E" w:rsidRDefault="00F2510E">
    <w:pPr>
      <w:pStyle w:val="Pidipagin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157"/>
      <w:gridCol w:w="7991"/>
      <w:gridCol w:w="1182"/>
    </w:tblGrid>
    <w:tr w:rsidR="00C415CD" w14:paraId="6793CBFE" w14:textId="77777777" w:rsidTr="00270411">
      <w:trPr>
        <w:trHeight w:val="312"/>
      </w:trPr>
      <w:tc>
        <w:tcPr>
          <w:tcW w:w="10330" w:type="dxa"/>
          <w:gridSpan w:val="3"/>
          <w:shd w:val="clear" w:color="auto" w:fill="auto"/>
          <w:vAlign w:val="center"/>
        </w:tcPr>
        <w:p w14:paraId="2E2549FA" w14:textId="77777777" w:rsidR="00C415CD" w:rsidRDefault="00C415CD" w:rsidP="00C415CD">
          <w:pPr>
            <w:snapToGrid w:val="0"/>
            <w:jc w:val="center"/>
          </w:pPr>
          <w:r>
            <w:rPr>
              <w:rFonts w:ascii="Garamond" w:hAnsi="Garamond" w:cs="Garamond"/>
              <w:b/>
              <w:bCs/>
              <w:sz w:val="27"/>
              <w:szCs w:val="27"/>
            </w:rPr>
            <w:t xml:space="preserve">ISTITUTO D’ISTRUZIONE SUPERIORE “N. </w:t>
          </w:r>
          <w:proofErr w:type="gramStart"/>
          <w:r>
            <w:rPr>
              <w:rFonts w:ascii="Garamond" w:hAnsi="Garamond" w:cs="Garamond"/>
              <w:b/>
              <w:bCs/>
              <w:sz w:val="27"/>
              <w:szCs w:val="27"/>
            </w:rPr>
            <w:t>TARTAGLIA-M.</w:t>
          </w:r>
          <w:proofErr w:type="gramEnd"/>
          <w:r>
            <w:rPr>
              <w:rFonts w:ascii="Garamond" w:hAnsi="Garamond" w:cs="Garamond"/>
              <w:b/>
              <w:bCs/>
              <w:sz w:val="27"/>
              <w:szCs w:val="27"/>
            </w:rPr>
            <w:t xml:space="preserve"> OLIVIERI”</w:t>
          </w:r>
        </w:p>
      </w:tc>
    </w:tr>
    <w:tr w:rsidR="00C415CD" w14:paraId="0DE60878" w14:textId="77777777" w:rsidTr="00270411">
      <w:trPr>
        <w:trHeight w:val="1075"/>
      </w:trPr>
      <w:tc>
        <w:tcPr>
          <w:tcW w:w="1157" w:type="dxa"/>
          <w:shd w:val="clear" w:color="auto" w:fill="auto"/>
          <w:vAlign w:val="center"/>
        </w:tcPr>
        <w:p w14:paraId="2C05B6C0" w14:textId="754516D9" w:rsidR="00C415CD" w:rsidRDefault="00B763C3" w:rsidP="00C415CD">
          <w:pPr>
            <w:snapToGrid w:val="0"/>
            <w:jc w:val="center"/>
            <w:rPr>
              <w:rFonts w:ascii="Garamond" w:hAnsi="Garamond" w:cs="Garamond"/>
            </w:rPr>
          </w:pPr>
          <w:r>
            <w:rPr>
              <w:noProof/>
            </w:rPr>
            <w:drawing>
              <wp:anchor distT="0" distB="0" distL="114935" distR="114935" simplePos="0" relativeHeight="251658240" behindDoc="1" locked="0" layoutInCell="1" allowOverlap="1" wp14:anchorId="0DAE0AB9" wp14:editId="7BF4B15C">
                <wp:simplePos x="0" y="0"/>
                <wp:positionH relativeFrom="column">
                  <wp:posOffset>19685</wp:posOffset>
                </wp:positionH>
                <wp:positionV relativeFrom="paragraph">
                  <wp:posOffset>-6985</wp:posOffset>
                </wp:positionV>
                <wp:extent cx="515620" cy="571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71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7240B7AB" w14:textId="4947E45A" w:rsidR="00C415CD" w:rsidRDefault="00B763C3" w:rsidP="00C415CD">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68DE0E3B" wp14:editId="600F62A3">
                <wp:simplePos x="0" y="0"/>
                <wp:positionH relativeFrom="column">
                  <wp:posOffset>4975860</wp:posOffset>
                </wp:positionH>
                <wp:positionV relativeFrom="paragraph">
                  <wp:posOffset>94615</wp:posOffset>
                </wp:positionV>
                <wp:extent cx="779780" cy="466725"/>
                <wp:effectExtent l="0" t="0" r="127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415CD">
            <w:rPr>
              <w:rFonts w:ascii="Garamond" w:hAnsi="Garamond" w:cs="Garamond"/>
              <w:sz w:val="23"/>
              <w:szCs w:val="23"/>
            </w:rPr>
            <w:t>CODICE MINISTERIALE: BSIS036008 – CODICE FISCALE 98169720178</w:t>
          </w:r>
        </w:p>
        <w:p w14:paraId="37D305BF"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5903625"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787A0766" w14:textId="77777777" w:rsidR="00C415CD" w:rsidRDefault="00C415CD" w:rsidP="00C415CD">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7C7ACBB6" w14:textId="77777777" w:rsidR="00C415CD" w:rsidRDefault="00C415CD" w:rsidP="00C415CD">
          <w:pPr>
            <w:snapToGrid w:val="0"/>
            <w:jc w:val="center"/>
            <w:rPr>
              <w:rFonts w:ascii="Garamond" w:hAnsi="Garamond" w:cs="Garamond"/>
              <w:b/>
              <w:bCs/>
              <w:sz w:val="28"/>
              <w:szCs w:val="28"/>
            </w:rPr>
          </w:pPr>
        </w:p>
      </w:tc>
    </w:tr>
  </w:tbl>
  <w:p w14:paraId="4CDFA71B" w14:textId="77777777" w:rsidR="00C415CD" w:rsidRDefault="00C415CD" w:rsidP="00C415CD">
    <w:pPr>
      <w:pStyle w:val="Intestazione"/>
      <w:rPr>
        <w:sz w:val="4"/>
        <w:szCs w:val="4"/>
      </w:rPr>
    </w:pPr>
  </w:p>
  <w:p w14:paraId="3B1A8389" w14:textId="77777777" w:rsidR="00C415CD" w:rsidRDefault="00C415CD" w:rsidP="00C415CD">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01040DA7"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334F89D"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22324A59" w14:textId="77777777" w:rsidR="00C415CD" w:rsidRDefault="00C415CD" w:rsidP="00C415CD">
          <w:pPr>
            <w:pStyle w:val="Pidipagina"/>
            <w:jc w:val="center"/>
            <w:rPr>
              <w:rFonts w:ascii="Century Gothic" w:hAnsi="Century Gothic" w:cs="Century Gothic"/>
              <w:b/>
              <w:sz w:val="20"/>
              <w:szCs w:val="20"/>
            </w:rPr>
          </w:pPr>
          <w:proofErr w:type="gramStart"/>
          <w:r>
            <w:rPr>
              <w:rFonts w:ascii="Century Gothic" w:hAnsi="Century Gothic" w:cs="Century Gothic"/>
              <w:b/>
              <w:sz w:val="18"/>
              <w:szCs w:val="18"/>
            </w:rPr>
            <w:t>PROGRAMMAZIONE CONSIGLIO DI CLASSE SECONDO BIENNIO E QUINTO ANNO LICEO - ARCHITETTURA E AMBIENTE</w:t>
          </w:r>
          <w:proofErr w:type="gramEnd"/>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EB5B"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138C826F" w14:textId="77777777" w:rsidR="00F2510E" w:rsidRDefault="00F251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cs="Times New Roman" w:hint="default"/>
        <w:color w:val="auto"/>
        <w:sz w:val="18"/>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2D4455"/>
    <w:multiLevelType w:val="hybridMultilevel"/>
    <w:tmpl w:val="77D466F4"/>
    <w:lvl w:ilvl="0" w:tplc="0332E56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1"/>
  </w:num>
  <w:num w:numId="4">
    <w:abstractNumId w:val="7"/>
  </w:num>
  <w:num w:numId="5">
    <w:abstractNumId w:val="6"/>
  </w:num>
  <w:num w:numId="6">
    <w:abstractNumId w:val="2"/>
  </w:num>
  <w:num w:numId="7">
    <w:abstractNumId w:val="4"/>
  </w:num>
  <w:num w:numId="8">
    <w:abstractNumId w:val="1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num>
  <w:num w:numId="12">
    <w:abstractNumId w:val="3"/>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86"/>
    <w:rsid w:val="00012CBC"/>
    <w:rsid w:val="00024323"/>
    <w:rsid w:val="000737C1"/>
    <w:rsid w:val="00184426"/>
    <w:rsid w:val="001B1867"/>
    <w:rsid w:val="001D3EB7"/>
    <w:rsid w:val="00236458"/>
    <w:rsid w:val="00270411"/>
    <w:rsid w:val="002968FB"/>
    <w:rsid w:val="002A159E"/>
    <w:rsid w:val="003032E5"/>
    <w:rsid w:val="0037558B"/>
    <w:rsid w:val="003826AB"/>
    <w:rsid w:val="003D19DF"/>
    <w:rsid w:val="00401956"/>
    <w:rsid w:val="00460A15"/>
    <w:rsid w:val="004C21B2"/>
    <w:rsid w:val="005A3E68"/>
    <w:rsid w:val="00615FF5"/>
    <w:rsid w:val="00654AF9"/>
    <w:rsid w:val="00666496"/>
    <w:rsid w:val="00671CF7"/>
    <w:rsid w:val="006D10EC"/>
    <w:rsid w:val="007A0F06"/>
    <w:rsid w:val="008D4DE4"/>
    <w:rsid w:val="009239D1"/>
    <w:rsid w:val="009735A4"/>
    <w:rsid w:val="009B3C7E"/>
    <w:rsid w:val="00A549F3"/>
    <w:rsid w:val="00AC7486"/>
    <w:rsid w:val="00B17ED3"/>
    <w:rsid w:val="00B650D3"/>
    <w:rsid w:val="00B763C3"/>
    <w:rsid w:val="00C415CD"/>
    <w:rsid w:val="00CB4D5D"/>
    <w:rsid w:val="00CF3ACF"/>
    <w:rsid w:val="00D15195"/>
    <w:rsid w:val="00D64A5A"/>
    <w:rsid w:val="00F2510E"/>
    <w:rsid w:val="00F50F75"/>
    <w:rsid w:val="00F862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F6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0083">
      <w:bodyDiv w:val="1"/>
      <w:marLeft w:val="0"/>
      <w:marRight w:val="0"/>
      <w:marTop w:val="0"/>
      <w:marBottom w:val="0"/>
      <w:divBdr>
        <w:top w:val="none" w:sz="0" w:space="0" w:color="auto"/>
        <w:left w:val="none" w:sz="0" w:space="0" w:color="auto"/>
        <w:bottom w:val="none" w:sz="0" w:space="0" w:color="auto"/>
        <w:right w:val="none" w:sz="0" w:space="0" w:color="auto"/>
      </w:divBdr>
    </w:div>
    <w:div w:id="326831052">
      <w:bodyDiv w:val="1"/>
      <w:marLeft w:val="0"/>
      <w:marRight w:val="0"/>
      <w:marTop w:val="0"/>
      <w:marBottom w:val="0"/>
      <w:divBdr>
        <w:top w:val="none" w:sz="0" w:space="0" w:color="auto"/>
        <w:left w:val="none" w:sz="0" w:space="0" w:color="auto"/>
        <w:bottom w:val="none" w:sz="0" w:space="0" w:color="auto"/>
        <w:right w:val="none" w:sz="0" w:space="0" w:color="auto"/>
      </w:divBdr>
    </w:div>
    <w:div w:id="433985562">
      <w:bodyDiv w:val="1"/>
      <w:marLeft w:val="0"/>
      <w:marRight w:val="0"/>
      <w:marTop w:val="0"/>
      <w:marBottom w:val="0"/>
      <w:divBdr>
        <w:top w:val="none" w:sz="0" w:space="0" w:color="auto"/>
        <w:left w:val="none" w:sz="0" w:space="0" w:color="auto"/>
        <w:bottom w:val="none" w:sz="0" w:space="0" w:color="auto"/>
        <w:right w:val="none" w:sz="0" w:space="0" w:color="auto"/>
      </w:divBdr>
    </w:div>
    <w:div w:id="449400779">
      <w:bodyDiv w:val="1"/>
      <w:marLeft w:val="0"/>
      <w:marRight w:val="0"/>
      <w:marTop w:val="0"/>
      <w:marBottom w:val="0"/>
      <w:divBdr>
        <w:top w:val="none" w:sz="0" w:space="0" w:color="auto"/>
        <w:left w:val="none" w:sz="0" w:space="0" w:color="auto"/>
        <w:bottom w:val="none" w:sz="0" w:space="0" w:color="auto"/>
        <w:right w:val="none" w:sz="0" w:space="0" w:color="auto"/>
      </w:divBdr>
    </w:div>
    <w:div w:id="519124456">
      <w:bodyDiv w:val="1"/>
      <w:marLeft w:val="0"/>
      <w:marRight w:val="0"/>
      <w:marTop w:val="0"/>
      <w:marBottom w:val="0"/>
      <w:divBdr>
        <w:top w:val="none" w:sz="0" w:space="0" w:color="auto"/>
        <w:left w:val="none" w:sz="0" w:space="0" w:color="auto"/>
        <w:bottom w:val="none" w:sz="0" w:space="0" w:color="auto"/>
        <w:right w:val="none" w:sz="0" w:space="0" w:color="auto"/>
      </w:divBdr>
    </w:div>
    <w:div w:id="693112087">
      <w:bodyDiv w:val="1"/>
      <w:marLeft w:val="0"/>
      <w:marRight w:val="0"/>
      <w:marTop w:val="0"/>
      <w:marBottom w:val="0"/>
      <w:divBdr>
        <w:top w:val="none" w:sz="0" w:space="0" w:color="auto"/>
        <w:left w:val="none" w:sz="0" w:space="0" w:color="auto"/>
        <w:bottom w:val="none" w:sz="0" w:space="0" w:color="auto"/>
        <w:right w:val="none" w:sz="0" w:space="0" w:color="auto"/>
      </w:divBdr>
    </w:div>
    <w:div w:id="1316183131">
      <w:bodyDiv w:val="1"/>
      <w:marLeft w:val="0"/>
      <w:marRight w:val="0"/>
      <w:marTop w:val="0"/>
      <w:marBottom w:val="0"/>
      <w:divBdr>
        <w:top w:val="none" w:sz="0" w:space="0" w:color="auto"/>
        <w:left w:val="none" w:sz="0" w:space="0" w:color="auto"/>
        <w:bottom w:val="none" w:sz="0" w:space="0" w:color="auto"/>
        <w:right w:val="none" w:sz="0" w:space="0" w:color="auto"/>
      </w:divBdr>
    </w:div>
    <w:div w:id="14643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2701</Words>
  <Characters>15397</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18062</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4</cp:revision>
  <cp:lastPrinted>1900-12-31T22:00:00Z</cp:lastPrinted>
  <dcterms:created xsi:type="dcterms:W3CDTF">2023-09-16T07:45:00Z</dcterms:created>
  <dcterms:modified xsi:type="dcterms:W3CDTF">2024-09-17T10:25:00Z</dcterms:modified>
</cp:coreProperties>
</file>